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3262A" w14:textId="782B47DD" w:rsidR="008E6096" w:rsidRPr="00595C6F" w:rsidRDefault="0075788A" w:rsidP="00B81B42">
      <w:pPr xmlns:w="http://schemas.openxmlformats.org/wordprocessingml/2006/main">
        <w:pStyle w:val="Ttulo1"/>
        <w:numPr>
          <w:ilvl w:val="0"/>
          <w:numId w:val="0"/>
        </w:numPr>
        <w:ind w:left="101"/>
      </w:pPr>
      <w:bookmarkStart xmlns:w="http://schemas.openxmlformats.org/wordprocessingml/2006/main" w:id="0" w:name="_Toc158054484"/>
      <w:r xmlns:w="http://schemas.openxmlformats.org/wordprocessingml/2006/main">
        <w:t xml:space="preserve">Annex VI. </w:t>
      </w:r>
      <w:r xmlns:w="http://schemas.openxmlformats.org/wordprocessingml/2006/main" w:rsidR="00A62E81" w:rsidRPr="00595C6F">
        <w:rPr>
          <w:lang w:eastAsia="es-ES_tradnl"/>
        </w:rPr>
        <w:t xml:space="preserve">Evaluation rubric for the Final Degree Project in Agri-Food and Rural Engineering with ABET accreditation</w:t>
      </w:r>
      <w:bookmarkEnd xmlns:w="http://schemas.openxmlformats.org/wordprocessingml/2006/main" w:id="0"/>
    </w:p>
    <w:p w14:paraId="4AB93604" w14:textId="77777777" w:rsidR="008E6096" w:rsidRPr="00595C6F" w:rsidRDefault="008E6096" w:rsidP="004C0B33">
      <w:pPr xmlns:w="http://schemas.openxmlformats.org/wordprocessingml/2006/main">
        <w:pStyle w:val="Textoindependiente"/>
      </w:pPr>
      <w:r xmlns:w="http://schemas.openxmlformats.org/wordprocessingml/2006/main" w:rsidRPr="00595C6F">
        <w:t xml:space="preserve">The members of the tribunal, after studying the TFG report and attending the oral defense of the work, must fill out the following table in which they rate compliance with each of the following points on a scale of 0 to 4:</w:t>
      </w:r>
    </w:p>
    <w:tbl>
      <w:tblPr>
        <w:tblStyle w:val="Tablaconcuadrcula"/>
        <w:tblW w:w="9915" w:type="dxa"/>
        <w:jc w:val="center"/>
        <w:tblBorders>
          <w:top w:val="single" w:sz="8" w:space="0" w:color="auto"/>
          <w:left w:val="single" w:sz="8" w:space="0" w:color="auto"/>
          <w:bottom w:val="single" w:sz="8" w:space="0" w:color="auto"/>
          <w:right w:val="single" w:sz="8" w:space="0" w:color="auto"/>
          <w:insideH w:val="single" w:sz="4" w:space="0" w:color="BFBFBF" w:themeColor="background1" w:themeShade="BF"/>
          <w:insideV w:val="single" w:sz="4" w:space="0" w:color="BFBFBF" w:themeColor="background1" w:themeShade="BF"/>
        </w:tblBorders>
        <w:tblLayout w:type="fixed"/>
        <w:tblCellMar>
          <w:top w:w="28" w:type="dxa"/>
          <w:left w:w="28" w:type="dxa"/>
          <w:bottom w:w="28" w:type="dxa"/>
          <w:right w:w="28" w:type="dxa"/>
        </w:tblCellMar>
        <w:tblLook w:val="04A0" w:firstRow="1" w:lastRow="0" w:firstColumn="1" w:lastColumn="0" w:noHBand="0" w:noVBand="1"/>
      </w:tblPr>
      <w:tblGrid>
        <w:gridCol w:w="1409"/>
        <w:gridCol w:w="6546"/>
        <w:gridCol w:w="392"/>
        <w:gridCol w:w="392"/>
        <w:gridCol w:w="392"/>
        <w:gridCol w:w="392"/>
        <w:gridCol w:w="392"/>
      </w:tblGrid>
      <w:tr w:rsidR="008E6096" w:rsidRPr="004C0B33" w14:paraId="2F14F8A3" w14:textId="77777777" w:rsidTr="00571D7D">
        <w:trPr>
          <w:jc w:val="center"/>
        </w:trPr>
        <w:tc>
          <w:tcPr>
            <w:tcW w:w="7955" w:type="dxa"/>
            <w:gridSpan w:val="2"/>
            <w:tcBorders>
              <w:top w:val="single" w:sz="8" w:space="0" w:color="auto"/>
              <w:left w:val="single" w:sz="8" w:space="0" w:color="auto"/>
              <w:bottom w:val="single" w:sz="8" w:space="0" w:color="auto"/>
              <w:right w:val="single" w:sz="6" w:space="0" w:color="auto"/>
            </w:tcBorders>
            <w:shd w:val="pct10" w:color="auto" w:fill="auto"/>
            <w:hideMark/>
          </w:tcPr>
          <w:p w14:paraId="210E33A5" w14:textId="77777777" w:rsidR="008E6096" w:rsidRPr="004C0B33" w:rsidRDefault="008E6096" w:rsidP="00571D7D">
            <w:pPr xmlns:w="http://schemas.openxmlformats.org/wordprocessingml/2006/main">
              <w:jc w:val="center"/>
              <w:rPr>
                <w:rFonts w:asciiTheme="minorHAnsi" w:eastAsia="Times New Roman" w:hAnsiTheme="minorHAnsi" w:cstheme="minorHAnsi"/>
                <w:b/>
                <w:sz w:val="20"/>
                <w:szCs w:val="20"/>
                <w:lang w:eastAsia="es-ES"/>
              </w:rPr>
            </w:pPr>
            <w:r xmlns:w="http://schemas.openxmlformats.org/wordprocessingml/2006/main" w:rsidRPr="004C0B33">
              <w:rPr>
                <w:rFonts w:asciiTheme="minorHAnsi" w:eastAsia="Times New Roman" w:hAnsiTheme="minorHAnsi" w:cstheme="minorHAnsi"/>
                <w:b/>
                <w:sz w:val="20"/>
                <w:szCs w:val="20"/>
                <w:lang w:eastAsia="es-ES"/>
              </w:rPr>
              <w:t xml:space="preserve">CONCEPT</w:t>
            </w:r>
          </w:p>
        </w:tc>
        <w:tc>
          <w:tcPr>
            <w:tcW w:w="392" w:type="dxa"/>
            <w:tcBorders>
              <w:top w:val="single" w:sz="8" w:space="0" w:color="auto"/>
              <w:left w:val="single" w:sz="6" w:space="0" w:color="auto"/>
              <w:bottom w:val="single" w:sz="8" w:space="0" w:color="auto"/>
              <w:right w:val="single" w:sz="6" w:space="0" w:color="auto"/>
            </w:tcBorders>
            <w:shd w:val="pct10" w:color="auto" w:fill="auto"/>
            <w:hideMark/>
          </w:tcPr>
          <w:p w14:paraId="38DFF8C4" w14:textId="77777777" w:rsidR="008E6096" w:rsidRPr="004C0B33" w:rsidRDefault="008E6096" w:rsidP="00571D7D">
            <w:pPr xmlns:w="http://schemas.openxmlformats.org/wordprocessingml/2006/main">
              <w:jc w:val="center"/>
              <w:rPr>
                <w:rFonts w:asciiTheme="minorHAnsi" w:eastAsia="Times New Roman" w:hAnsiTheme="minorHAnsi" w:cstheme="minorHAnsi"/>
                <w:b/>
                <w:sz w:val="20"/>
                <w:szCs w:val="20"/>
                <w:lang w:eastAsia="es-ES"/>
              </w:rPr>
            </w:pPr>
            <w:r xmlns:w="http://schemas.openxmlformats.org/wordprocessingml/2006/main" w:rsidRPr="004C0B33">
              <w:rPr>
                <w:rFonts w:asciiTheme="minorHAnsi" w:eastAsia="Times New Roman" w:hAnsiTheme="minorHAnsi" w:cstheme="minorHAnsi"/>
                <w:b/>
                <w:sz w:val="20"/>
                <w:szCs w:val="20"/>
                <w:lang w:eastAsia="es-ES"/>
              </w:rPr>
              <w:t xml:space="preserve">0</w:t>
            </w:r>
          </w:p>
        </w:tc>
        <w:tc>
          <w:tcPr>
            <w:tcW w:w="392" w:type="dxa"/>
            <w:tcBorders>
              <w:top w:val="single" w:sz="8" w:space="0" w:color="auto"/>
              <w:left w:val="single" w:sz="6" w:space="0" w:color="auto"/>
              <w:bottom w:val="single" w:sz="8" w:space="0" w:color="auto"/>
              <w:right w:val="single" w:sz="6" w:space="0" w:color="auto"/>
            </w:tcBorders>
            <w:shd w:val="pct10" w:color="auto" w:fill="auto"/>
            <w:hideMark/>
          </w:tcPr>
          <w:p w14:paraId="0357370C" w14:textId="77777777" w:rsidR="008E6096" w:rsidRPr="004C0B33" w:rsidRDefault="008E6096" w:rsidP="00571D7D">
            <w:pPr xmlns:w="http://schemas.openxmlformats.org/wordprocessingml/2006/main">
              <w:jc w:val="center"/>
              <w:rPr>
                <w:rFonts w:asciiTheme="minorHAnsi" w:eastAsia="Times New Roman" w:hAnsiTheme="minorHAnsi" w:cstheme="minorHAnsi"/>
                <w:b/>
                <w:sz w:val="20"/>
                <w:szCs w:val="20"/>
                <w:lang w:eastAsia="es-ES"/>
              </w:rPr>
            </w:pPr>
            <w:r xmlns:w="http://schemas.openxmlformats.org/wordprocessingml/2006/main" w:rsidRPr="004C0B33">
              <w:rPr>
                <w:rFonts w:asciiTheme="minorHAnsi" w:eastAsia="Times New Roman" w:hAnsiTheme="minorHAnsi" w:cstheme="minorHAnsi"/>
                <w:b/>
                <w:sz w:val="20"/>
                <w:szCs w:val="20"/>
                <w:lang w:eastAsia="es-ES"/>
              </w:rPr>
              <w:t xml:space="preserve">1</w:t>
            </w:r>
          </w:p>
        </w:tc>
        <w:tc>
          <w:tcPr>
            <w:tcW w:w="392" w:type="dxa"/>
            <w:tcBorders>
              <w:top w:val="single" w:sz="8" w:space="0" w:color="auto"/>
              <w:left w:val="single" w:sz="6" w:space="0" w:color="auto"/>
              <w:bottom w:val="single" w:sz="8" w:space="0" w:color="auto"/>
              <w:right w:val="single" w:sz="6" w:space="0" w:color="auto"/>
            </w:tcBorders>
            <w:shd w:val="pct10" w:color="auto" w:fill="auto"/>
            <w:hideMark/>
          </w:tcPr>
          <w:p w14:paraId="43E7718B" w14:textId="77777777" w:rsidR="008E6096" w:rsidRPr="004C0B33" w:rsidRDefault="008E6096" w:rsidP="00571D7D">
            <w:pPr xmlns:w="http://schemas.openxmlformats.org/wordprocessingml/2006/main">
              <w:jc w:val="center"/>
              <w:rPr>
                <w:rFonts w:asciiTheme="minorHAnsi" w:eastAsia="Times New Roman" w:hAnsiTheme="minorHAnsi" w:cstheme="minorHAnsi"/>
                <w:b/>
                <w:sz w:val="20"/>
                <w:szCs w:val="20"/>
                <w:lang w:eastAsia="es-ES"/>
              </w:rPr>
            </w:pPr>
            <w:r xmlns:w="http://schemas.openxmlformats.org/wordprocessingml/2006/main" w:rsidRPr="004C0B33">
              <w:rPr>
                <w:rFonts w:asciiTheme="minorHAnsi" w:eastAsia="Times New Roman" w:hAnsiTheme="minorHAnsi" w:cstheme="minorHAnsi"/>
                <w:b/>
                <w:sz w:val="20"/>
                <w:szCs w:val="20"/>
                <w:lang w:eastAsia="es-ES"/>
              </w:rPr>
              <w:t xml:space="preserve">2</w:t>
            </w:r>
          </w:p>
        </w:tc>
        <w:tc>
          <w:tcPr>
            <w:tcW w:w="392" w:type="dxa"/>
            <w:tcBorders>
              <w:top w:val="single" w:sz="8" w:space="0" w:color="auto"/>
              <w:left w:val="single" w:sz="6" w:space="0" w:color="auto"/>
              <w:bottom w:val="single" w:sz="8" w:space="0" w:color="auto"/>
              <w:right w:val="single" w:sz="6" w:space="0" w:color="auto"/>
            </w:tcBorders>
            <w:shd w:val="pct10" w:color="auto" w:fill="auto"/>
            <w:hideMark/>
          </w:tcPr>
          <w:p w14:paraId="20FBC574" w14:textId="77777777" w:rsidR="008E6096" w:rsidRPr="004C0B33" w:rsidRDefault="008E6096" w:rsidP="00571D7D">
            <w:pPr xmlns:w="http://schemas.openxmlformats.org/wordprocessingml/2006/main">
              <w:jc w:val="center"/>
              <w:rPr>
                <w:rFonts w:asciiTheme="minorHAnsi" w:eastAsia="Times New Roman" w:hAnsiTheme="minorHAnsi" w:cstheme="minorHAnsi"/>
                <w:b/>
                <w:sz w:val="20"/>
                <w:szCs w:val="20"/>
                <w:lang w:eastAsia="es-ES"/>
              </w:rPr>
            </w:pPr>
            <w:r xmlns:w="http://schemas.openxmlformats.org/wordprocessingml/2006/main" w:rsidRPr="004C0B33">
              <w:rPr>
                <w:rFonts w:asciiTheme="minorHAnsi" w:eastAsia="Times New Roman" w:hAnsiTheme="minorHAnsi" w:cstheme="minorHAnsi"/>
                <w:b/>
                <w:sz w:val="20"/>
                <w:szCs w:val="20"/>
                <w:lang w:eastAsia="es-ES"/>
              </w:rPr>
              <w:t xml:space="preserve">3</w:t>
            </w:r>
          </w:p>
        </w:tc>
        <w:tc>
          <w:tcPr>
            <w:tcW w:w="392" w:type="dxa"/>
            <w:tcBorders>
              <w:top w:val="single" w:sz="8" w:space="0" w:color="auto"/>
              <w:left w:val="single" w:sz="6" w:space="0" w:color="auto"/>
              <w:bottom w:val="single" w:sz="8" w:space="0" w:color="auto"/>
              <w:right w:val="single" w:sz="8" w:space="0" w:color="auto"/>
            </w:tcBorders>
            <w:shd w:val="pct10" w:color="auto" w:fill="auto"/>
            <w:hideMark/>
          </w:tcPr>
          <w:p w14:paraId="75D2B274" w14:textId="77777777" w:rsidR="008E6096" w:rsidRPr="004C0B33" w:rsidRDefault="008E6096" w:rsidP="00571D7D">
            <w:pPr xmlns:w="http://schemas.openxmlformats.org/wordprocessingml/2006/main">
              <w:jc w:val="center"/>
              <w:rPr>
                <w:rFonts w:asciiTheme="minorHAnsi" w:eastAsia="Times New Roman" w:hAnsiTheme="minorHAnsi" w:cstheme="minorHAnsi"/>
                <w:b/>
                <w:sz w:val="20"/>
                <w:szCs w:val="20"/>
                <w:lang w:eastAsia="es-ES"/>
              </w:rPr>
            </w:pPr>
            <w:r xmlns:w="http://schemas.openxmlformats.org/wordprocessingml/2006/main" w:rsidRPr="004C0B33">
              <w:rPr>
                <w:rFonts w:asciiTheme="minorHAnsi" w:eastAsia="Times New Roman" w:hAnsiTheme="minorHAnsi" w:cstheme="minorHAnsi"/>
                <w:b/>
                <w:sz w:val="20"/>
                <w:szCs w:val="20"/>
                <w:lang w:eastAsia="es-ES"/>
              </w:rPr>
              <w:t xml:space="preserve">4</w:t>
            </w:r>
          </w:p>
        </w:tc>
      </w:tr>
      <w:tr w:rsidR="008E6096" w:rsidRPr="00977CF2" w14:paraId="3E7A8A4F" w14:textId="77777777" w:rsidTr="00571D7D">
        <w:trPr>
          <w:jc w:val="center"/>
        </w:trPr>
        <w:tc>
          <w:tcPr>
            <w:tcW w:w="1409" w:type="dxa"/>
            <w:vMerge w:val="restart"/>
            <w:tcBorders>
              <w:top w:val="single" w:sz="8" w:space="0" w:color="auto"/>
              <w:left w:val="single" w:sz="4" w:space="0" w:color="auto"/>
              <w:bottom w:val="single" w:sz="4" w:space="0" w:color="auto"/>
              <w:right w:val="single" w:sz="4" w:space="0" w:color="auto"/>
            </w:tcBorders>
            <w:vAlign w:val="center"/>
            <w:hideMark/>
          </w:tcPr>
          <w:p w14:paraId="52935FA7" w14:textId="77777777" w:rsidR="008E6096" w:rsidRPr="004C0B33" w:rsidRDefault="008E6096" w:rsidP="00571D7D">
            <w:pPr xmlns:w="http://schemas.openxmlformats.org/wordprocessingml/2006/main">
              <w:rPr>
                <w:rFonts w:asciiTheme="minorHAnsi" w:eastAsia="Times New Roman" w:hAnsiTheme="minorHAnsi" w:cstheme="minorHAnsi"/>
                <w:sz w:val="20"/>
                <w:szCs w:val="20"/>
                <w:lang w:eastAsia="es-ES"/>
              </w:rPr>
            </w:pPr>
            <w:r xmlns:w="http://schemas.openxmlformats.org/wordprocessingml/2006/main" w:rsidRPr="004C0B33">
              <w:rPr>
                <w:rFonts w:asciiTheme="minorHAnsi" w:eastAsia="Times New Roman" w:hAnsiTheme="minorHAnsi" w:cstheme="minorHAnsi"/>
                <w:sz w:val="20"/>
                <w:szCs w:val="20"/>
                <w:lang w:eastAsia="es-ES"/>
              </w:rPr>
              <w:t xml:space="preserve">1.- Identify</w:t>
            </w:r>
          </w:p>
        </w:tc>
        <w:tc>
          <w:tcPr>
            <w:tcW w:w="6546" w:type="dxa"/>
            <w:tcBorders>
              <w:top w:val="single" w:sz="8" w:space="0" w:color="auto"/>
              <w:left w:val="single" w:sz="4" w:space="0" w:color="auto"/>
              <w:bottom w:val="single" w:sz="4" w:space="0" w:color="auto"/>
              <w:right w:val="single" w:sz="4" w:space="0" w:color="auto"/>
            </w:tcBorders>
            <w:hideMark/>
          </w:tcPr>
          <w:p w14:paraId="7AC96CB8" w14:textId="4AFBEFF6" w:rsidR="008E6096" w:rsidRPr="004C0B33" w:rsidRDefault="008E6096" w:rsidP="00571D7D">
            <w:pPr xmlns:w="http://schemas.openxmlformats.org/wordprocessingml/2006/main">
              <w:pStyle w:val="Prrafodelista"/>
              <w:ind w:left="0"/>
              <w:rPr>
                <w:rFonts w:asciiTheme="minorHAnsi" w:eastAsia="Times New Roman" w:hAnsiTheme="minorHAnsi" w:cstheme="minorHAnsi"/>
                <w:sz w:val="20"/>
                <w:szCs w:val="20"/>
                <w:lang w:eastAsia="es-ES"/>
              </w:rPr>
            </w:pPr>
            <w:r xmlns:w="http://schemas.openxmlformats.org/wordprocessingml/2006/main" w:rsidRPr="004C0B33">
              <w:rPr>
                <w:rFonts w:asciiTheme="minorHAnsi" w:eastAsia="Times New Roman" w:hAnsiTheme="minorHAnsi" w:cstheme="minorHAnsi"/>
                <w:sz w:val="20"/>
                <w:szCs w:val="20"/>
                <w:lang w:eastAsia="es-ES"/>
              </w:rPr>
              <w:t xml:space="preserve">1.1.- Statement of the problem and/or opportunity</w:t>
            </w:r>
          </w:p>
        </w:tc>
        <w:tc>
          <w:tcPr>
            <w:tcW w:w="392" w:type="dxa"/>
            <w:tcBorders>
              <w:top w:val="single" w:sz="8" w:space="0" w:color="auto"/>
              <w:left w:val="single" w:sz="4" w:space="0" w:color="auto"/>
              <w:bottom w:val="single" w:sz="4" w:space="0" w:color="auto"/>
              <w:right w:val="single" w:sz="4" w:space="0" w:color="auto"/>
            </w:tcBorders>
          </w:tcPr>
          <w:p w14:paraId="1C5CD3FE"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8" w:space="0" w:color="auto"/>
              <w:left w:val="single" w:sz="4" w:space="0" w:color="auto"/>
              <w:bottom w:val="single" w:sz="4" w:space="0" w:color="auto"/>
              <w:right w:val="single" w:sz="4" w:space="0" w:color="auto"/>
            </w:tcBorders>
          </w:tcPr>
          <w:p w14:paraId="303D8892"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8" w:space="0" w:color="auto"/>
              <w:left w:val="single" w:sz="4" w:space="0" w:color="auto"/>
              <w:bottom w:val="single" w:sz="4" w:space="0" w:color="auto"/>
              <w:right w:val="single" w:sz="4" w:space="0" w:color="auto"/>
            </w:tcBorders>
          </w:tcPr>
          <w:p w14:paraId="43AD25F3"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8" w:space="0" w:color="auto"/>
              <w:left w:val="single" w:sz="4" w:space="0" w:color="auto"/>
              <w:bottom w:val="single" w:sz="4" w:space="0" w:color="auto"/>
              <w:right w:val="single" w:sz="4" w:space="0" w:color="auto"/>
            </w:tcBorders>
          </w:tcPr>
          <w:p w14:paraId="6495BE1B"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8" w:space="0" w:color="auto"/>
              <w:left w:val="single" w:sz="4" w:space="0" w:color="auto"/>
              <w:bottom w:val="single" w:sz="4" w:space="0" w:color="auto"/>
              <w:right w:val="single" w:sz="4" w:space="0" w:color="auto"/>
            </w:tcBorders>
          </w:tcPr>
          <w:p w14:paraId="5FAB020D"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r>
      <w:tr w:rsidR="008E6096" w:rsidRPr="00977CF2" w14:paraId="5D3E09C9" w14:textId="77777777" w:rsidTr="00571D7D">
        <w:trPr>
          <w:jc w:val="center"/>
        </w:trPr>
        <w:tc>
          <w:tcPr>
            <w:tcW w:w="1409" w:type="dxa"/>
            <w:vMerge/>
            <w:tcBorders>
              <w:top w:val="single" w:sz="8" w:space="0" w:color="auto"/>
              <w:left w:val="single" w:sz="4" w:space="0" w:color="auto"/>
              <w:bottom w:val="single" w:sz="4" w:space="0" w:color="auto"/>
              <w:right w:val="single" w:sz="4" w:space="0" w:color="auto"/>
            </w:tcBorders>
            <w:vAlign w:val="center"/>
            <w:hideMark/>
          </w:tcPr>
          <w:p w14:paraId="7E18CD84" w14:textId="77777777" w:rsidR="008E6096" w:rsidRPr="004C0B33" w:rsidRDefault="008E6096" w:rsidP="00571D7D">
            <w:pPr>
              <w:rPr>
                <w:rFonts w:asciiTheme="minorHAnsi" w:eastAsia="Times New Roman" w:hAnsiTheme="minorHAnsi" w:cstheme="minorHAnsi"/>
                <w:sz w:val="20"/>
                <w:szCs w:val="20"/>
                <w:lang w:eastAsia="es-ES"/>
              </w:rPr>
            </w:pPr>
          </w:p>
        </w:tc>
        <w:tc>
          <w:tcPr>
            <w:tcW w:w="6546" w:type="dxa"/>
            <w:tcBorders>
              <w:top w:val="single" w:sz="4" w:space="0" w:color="auto"/>
              <w:left w:val="single" w:sz="4" w:space="0" w:color="auto"/>
              <w:bottom w:val="single" w:sz="4" w:space="0" w:color="auto"/>
              <w:right w:val="single" w:sz="4" w:space="0" w:color="auto"/>
            </w:tcBorders>
            <w:hideMark/>
          </w:tcPr>
          <w:p w14:paraId="18913279" w14:textId="77777777" w:rsidR="008E6096" w:rsidRPr="004C0B33" w:rsidRDefault="008E6096" w:rsidP="00571D7D">
            <w:pPr xmlns:w="http://schemas.openxmlformats.org/wordprocessingml/2006/main">
              <w:rPr>
                <w:rFonts w:asciiTheme="minorHAnsi" w:eastAsia="Times New Roman" w:hAnsiTheme="minorHAnsi" w:cstheme="minorHAnsi"/>
                <w:sz w:val="20"/>
                <w:szCs w:val="20"/>
                <w:lang w:eastAsia="es-ES"/>
              </w:rPr>
            </w:pPr>
            <w:r xmlns:w="http://schemas.openxmlformats.org/wordprocessingml/2006/main" w:rsidRPr="004C0B33">
              <w:rPr>
                <w:rFonts w:asciiTheme="minorHAnsi" w:eastAsia="Times New Roman" w:hAnsiTheme="minorHAnsi" w:cstheme="minorHAnsi"/>
                <w:sz w:val="20"/>
                <w:szCs w:val="20"/>
                <w:lang w:eastAsia="es-ES"/>
              </w:rPr>
              <w:t xml:space="preserve">1.2.- Restrictions (standards, codes, needs, requirements and specifications)</w:t>
            </w:r>
          </w:p>
        </w:tc>
        <w:tc>
          <w:tcPr>
            <w:tcW w:w="392" w:type="dxa"/>
            <w:tcBorders>
              <w:top w:val="single" w:sz="4" w:space="0" w:color="auto"/>
              <w:left w:val="single" w:sz="4" w:space="0" w:color="auto"/>
              <w:bottom w:val="single" w:sz="4" w:space="0" w:color="auto"/>
              <w:right w:val="single" w:sz="4" w:space="0" w:color="auto"/>
            </w:tcBorders>
          </w:tcPr>
          <w:p w14:paraId="154A06A1"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53ED0A94"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47BBC388"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0949043D"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513444BE"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r>
      <w:tr w:rsidR="008E6096" w:rsidRPr="004C0B33" w14:paraId="43D38F87" w14:textId="77777777" w:rsidTr="00571D7D">
        <w:trPr>
          <w:jc w:val="center"/>
        </w:trPr>
        <w:tc>
          <w:tcPr>
            <w:tcW w:w="1409" w:type="dxa"/>
            <w:vMerge/>
            <w:tcBorders>
              <w:top w:val="single" w:sz="8" w:space="0" w:color="auto"/>
              <w:left w:val="single" w:sz="4" w:space="0" w:color="auto"/>
              <w:bottom w:val="single" w:sz="4" w:space="0" w:color="auto"/>
              <w:right w:val="single" w:sz="4" w:space="0" w:color="auto"/>
            </w:tcBorders>
            <w:vAlign w:val="center"/>
            <w:hideMark/>
          </w:tcPr>
          <w:p w14:paraId="300A38EA" w14:textId="77777777" w:rsidR="008E6096" w:rsidRPr="004C0B33" w:rsidRDefault="008E6096" w:rsidP="00571D7D">
            <w:pPr>
              <w:rPr>
                <w:rFonts w:asciiTheme="minorHAnsi" w:eastAsia="Times New Roman" w:hAnsiTheme="minorHAnsi" w:cstheme="minorHAnsi"/>
                <w:sz w:val="20"/>
                <w:szCs w:val="20"/>
                <w:lang w:eastAsia="es-ES"/>
              </w:rPr>
            </w:pPr>
          </w:p>
        </w:tc>
        <w:tc>
          <w:tcPr>
            <w:tcW w:w="6546" w:type="dxa"/>
            <w:tcBorders>
              <w:top w:val="single" w:sz="4" w:space="0" w:color="auto"/>
              <w:left w:val="single" w:sz="4" w:space="0" w:color="auto"/>
              <w:bottom w:val="single" w:sz="4" w:space="0" w:color="auto"/>
              <w:right w:val="single" w:sz="4" w:space="0" w:color="auto"/>
            </w:tcBorders>
            <w:hideMark/>
          </w:tcPr>
          <w:p w14:paraId="13363B22" w14:textId="4B9391F4" w:rsidR="008E6096" w:rsidRPr="004C0B33" w:rsidRDefault="008E6096" w:rsidP="00571D7D">
            <w:pPr xmlns:w="http://schemas.openxmlformats.org/wordprocessingml/2006/main">
              <w:rPr>
                <w:rFonts w:asciiTheme="minorHAnsi" w:eastAsia="Times New Roman" w:hAnsiTheme="minorHAnsi" w:cstheme="minorHAnsi"/>
                <w:sz w:val="20"/>
                <w:szCs w:val="20"/>
                <w:lang w:eastAsia="es-ES"/>
              </w:rPr>
            </w:pPr>
            <w:r xmlns:w="http://schemas.openxmlformats.org/wordprocessingml/2006/main" w:rsidRPr="004C0B33">
              <w:rPr>
                <w:rFonts w:asciiTheme="minorHAnsi" w:eastAsia="Times New Roman" w:hAnsiTheme="minorHAnsi" w:cstheme="minorHAnsi"/>
                <w:sz w:val="20"/>
                <w:szCs w:val="20"/>
                <w:lang w:eastAsia="es-ES"/>
              </w:rPr>
              <w:t xml:space="preserve">1.3.- Establishment of objectives</w:t>
            </w:r>
          </w:p>
        </w:tc>
        <w:tc>
          <w:tcPr>
            <w:tcW w:w="392" w:type="dxa"/>
            <w:tcBorders>
              <w:top w:val="single" w:sz="4" w:space="0" w:color="auto"/>
              <w:left w:val="single" w:sz="4" w:space="0" w:color="auto"/>
              <w:bottom w:val="single" w:sz="4" w:space="0" w:color="auto"/>
              <w:right w:val="single" w:sz="4" w:space="0" w:color="auto"/>
            </w:tcBorders>
          </w:tcPr>
          <w:p w14:paraId="22873DD4"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395BA384"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0B9CCCF5"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196F89DB"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67084889"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r>
      <w:tr w:rsidR="008E6096" w:rsidRPr="00977CF2" w14:paraId="469DE7C2" w14:textId="77777777" w:rsidTr="00571D7D">
        <w:trPr>
          <w:jc w:val="center"/>
        </w:trPr>
        <w:tc>
          <w:tcPr>
            <w:tcW w:w="1409" w:type="dxa"/>
            <w:vMerge w:val="restart"/>
            <w:tcBorders>
              <w:top w:val="single" w:sz="4" w:space="0" w:color="auto"/>
              <w:left w:val="single" w:sz="4" w:space="0" w:color="auto"/>
              <w:bottom w:val="single" w:sz="4" w:space="0" w:color="auto"/>
              <w:right w:val="single" w:sz="4" w:space="0" w:color="auto"/>
            </w:tcBorders>
            <w:vAlign w:val="center"/>
            <w:hideMark/>
          </w:tcPr>
          <w:p w14:paraId="26360D21" w14:textId="77777777" w:rsidR="008E6096" w:rsidRPr="004C0B33" w:rsidRDefault="008E6096" w:rsidP="00571D7D">
            <w:pPr xmlns:w="http://schemas.openxmlformats.org/wordprocessingml/2006/main">
              <w:rPr>
                <w:rFonts w:asciiTheme="minorHAnsi" w:eastAsia="Times New Roman" w:hAnsiTheme="minorHAnsi" w:cstheme="minorHAnsi"/>
                <w:sz w:val="20"/>
                <w:szCs w:val="20"/>
                <w:lang w:eastAsia="es-ES"/>
              </w:rPr>
            </w:pPr>
            <w:r xmlns:w="http://schemas.openxmlformats.org/wordprocessingml/2006/main" w:rsidRPr="004C0B33">
              <w:rPr>
                <w:rFonts w:asciiTheme="minorHAnsi" w:eastAsia="Times New Roman" w:hAnsiTheme="minorHAnsi" w:cstheme="minorHAnsi"/>
                <w:sz w:val="20"/>
                <w:szCs w:val="20"/>
                <w:lang w:eastAsia="es-ES"/>
              </w:rPr>
              <w:t xml:space="preserve">2.- Formulate</w:t>
            </w:r>
          </w:p>
        </w:tc>
        <w:tc>
          <w:tcPr>
            <w:tcW w:w="6546" w:type="dxa"/>
            <w:tcBorders>
              <w:top w:val="single" w:sz="4" w:space="0" w:color="auto"/>
              <w:left w:val="single" w:sz="4" w:space="0" w:color="auto"/>
              <w:bottom w:val="single" w:sz="4" w:space="0" w:color="auto"/>
              <w:right w:val="single" w:sz="4" w:space="0" w:color="auto"/>
            </w:tcBorders>
            <w:hideMark/>
          </w:tcPr>
          <w:p w14:paraId="02A271BA" w14:textId="77777777" w:rsidR="008E6096" w:rsidRPr="004C0B33" w:rsidRDefault="008E6096" w:rsidP="00571D7D">
            <w:pPr xmlns:w="http://schemas.openxmlformats.org/wordprocessingml/2006/main">
              <w:rPr>
                <w:rFonts w:asciiTheme="minorHAnsi" w:eastAsia="Times New Roman" w:hAnsiTheme="minorHAnsi" w:cstheme="minorHAnsi"/>
                <w:sz w:val="20"/>
                <w:szCs w:val="20"/>
                <w:lang w:eastAsia="es-ES"/>
              </w:rPr>
            </w:pPr>
            <w:r xmlns:w="http://schemas.openxmlformats.org/wordprocessingml/2006/main" w:rsidRPr="004C0B33">
              <w:rPr>
                <w:rFonts w:asciiTheme="minorHAnsi" w:eastAsia="Times New Roman" w:hAnsiTheme="minorHAnsi" w:cstheme="minorHAnsi"/>
                <w:sz w:val="20"/>
                <w:szCs w:val="20"/>
                <w:lang w:eastAsia="es-ES"/>
              </w:rPr>
              <w:t xml:space="preserve">2.1.- Generation of creative solutions (analysis)</w:t>
            </w:r>
          </w:p>
        </w:tc>
        <w:tc>
          <w:tcPr>
            <w:tcW w:w="392" w:type="dxa"/>
            <w:tcBorders>
              <w:top w:val="single" w:sz="4" w:space="0" w:color="auto"/>
              <w:left w:val="single" w:sz="4" w:space="0" w:color="auto"/>
              <w:bottom w:val="single" w:sz="4" w:space="0" w:color="auto"/>
              <w:right w:val="single" w:sz="4" w:space="0" w:color="auto"/>
            </w:tcBorders>
          </w:tcPr>
          <w:p w14:paraId="2CF18BAB"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4987E136"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7CD7A709"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782FFCFA"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6408F4A2"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r>
      <w:tr w:rsidR="008E6096" w:rsidRPr="00977CF2" w14:paraId="4F95E920" w14:textId="77777777" w:rsidTr="00571D7D">
        <w:trPr>
          <w:jc w:val="center"/>
        </w:trPr>
        <w:tc>
          <w:tcPr>
            <w:tcW w:w="1409" w:type="dxa"/>
            <w:vMerge/>
            <w:tcBorders>
              <w:top w:val="single" w:sz="4" w:space="0" w:color="auto"/>
              <w:left w:val="single" w:sz="4" w:space="0" w:color="auto"/>
              <w:bottom w:val="single" w:sz="4" w:space="0" w:color="auto"/>
              <w:right w:val="single" w:sz="4" w:space="0" w:color="auto"/>
            </w:tcBorders>
            <w:vAlign w:val="center"/>
            <w:hideMark/>
          </w:tcPr>
          <w:p w14:paraId="32D0CF73" w14:textId="77777777" w:rsidR="008E6096" w:rsidRPr="004C0B33" w:rsidRDefault="008E6096" w:rsidP="00571D7D">
            <w:pPr>
              <w:rPr>
                <w:rFonts w:asciiTheme="minorHAnsi" w:eastAsia="Times New Roman" w:hAnsiTheme="minorHAnsi" w:cstheme="minorHAnsi"/>
                <w:sz w:val="20"/>
                <w:szCs w:val="20"/>
                <w:lang w:eastAsia="es-ES"/>
              </w:rPr>
            </w:pPr>
          </w:p>
        </w:tc>
        <w:tc>
          <w:tcPr>
            <w:tcW w:w="6546" w:type="dxa"/>
            <w:tcBorders>
              <w:top w:val="single" w:sz="4" w:space="0" w:color="auto"/>
              <w:left w:val="single" w:sz="4" w:space="0" w:color="auto"/>
              <w:bottom w:val="single" w:sz="4" w:space="0" w:color="auto"/>
              <w:right w:val="single" w:sz="4" w:space="0" w:color="auto"/>
            </w:tcBorders>
            <w:hideMark/>
          </w:tcPr>
          <w:p w14:paraId="0FB33DAE" w14:textId="77777777" w:rsidR="008E6096" w:rsidRPr="004C0B33" w:rsidRDefault="008E6096" w:rsidP="00571D7D">
            <w:pPr xmlns:w="http://schemas.openxmlformats.org/wordprocessingml/2006/main">
              <w:rPr>
                <w:rFonts w:asciiTheme="minorHAnsi" w:eastAsia="Times New Roman" w:hAnsiTheme="minorHAnsi" w:cstheme="minorHAnsi"/>
                <w:sz w:val="20"/>
                <w:szCs w:val="20"/>
                <w:lang w:eastAsia="es-ES"/>
              </w:rPr>
            </w:pPr>
            <w:r xmlns:w="http://schemas.openxmlformats.org/wordprocessingml/2006/main" w:rsidRPr="004C0B33">
              <w:rPr>
                <w:rFonts w:asciiTheme="minorHAnsi" w:eastAsia="Times New Roman" w:hAnsiTheme="minorHAnsi" w:cstheme="minorHAnsi"/>
                <w:sz w:val="20"/>
                <w:szCs w:val="20"/>
                <w:lang w:eastAsia="es-ES"/>
              </w:rPr>
              <w:t xml:space="preserve">2.2.- Evaluation of multiple solutions and decision making (synthesis)</w:t>
            </w:r>
          </w:p>
        </w:tc>
        <w:tc>
          <w:tcPr>
            <w:tcW w:w="392" w:type="dxa"/>
            <w:tcBorders>
              <w:top w:val="single" w:sz="4" w:space="0" w:color="auto"/>
              <w:left w:val="single" w:sz="4" w:space="0" w:color="auto"/>
              <w:bottom w:val="single" w:sz="4" w:space="0" w:color="auto"/>
              <w:right w:val="single" w:sz="4" w:space="0" w:color="auto"/>
            </w:tcBorders>
          </w:tcPr>
          <w:p w14:paraId="6A51F9F3"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65EED2E4"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161D5916"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7EEF55D0"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3EBC0EF0"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r>
      <w:tr w:rsidR="008E6096" w:rsidRPr="004C0B33" w14:paraId="4AD71A2A" w14:textId="77777777" w:rsidTr="00571D7D">
        <w:trPr>
          <w:jc w:val="center"/>
        </w:trPr>
        <w:tc>
          <w:tcPr>
            <w:tcW w:w="1409" w:type="dxa"/>
            <w:vMerge w:val="restart"/>
            <w:tcBorders>
              <w:top w:val="single" w:sz="4" w:space="0" w:color="auto"/>
              <w:left w:val="single" w:sz="4" w:space="0" w:color="auto"/>
              <w:bottom w:val="single" w:sz="4" w:space="0" w:color="auto"/>
              <w:right w:val="single" w:sz="4" w:space="0" w:color="auto"/>
            </w:tcBorders>
            <w:vAlign w:val="center"/>
            <w:hideMark/>
          </w:tcPr>
          <w:p w14:paraId="451D4598" w14:textId="77777777" w:rsidR="008E6096" w:rsidRPr="004C0B33" w:rsidRDefault="008E6096" w:rsidP="00571D7D">
            <w:pPr xmlns:w="http://schemas.openxmlformats.org/wordprocessingml/2006/main">
              <w:rPr>
                <w:rFonts w:asciiTheme="minorHAnsi" w:eastAsia="Times New Roman" w:hAnsiTheme="minorHAnsi" w:cstheme="minorHAnsi"/>
                <w:sz w:val="20"/>
                <w:szCs w:val="20"/>
                <w:lang w:eastAsia="es-ES"/>
              </w:rPr>
            </w:pPr>
            <w:r xmlns:w="http://schemas.openxmlformats.org/wordprocessingml/2006/main" w:rsidRPr="004C0B33">
              <w:rPr>
                <w:rFonts w:asciiTheme="minorHAnsi" w:eastAsia="Times New Roman" w:hAnsiTheme="minorHAnsi" w:cstheme="minorHAnsi"/>
                <w:sz w:val="20"/>
                <w:szCs w:val="20"/>
                <w:lang w:eastAsia="es-ES"/>
              </w:rPr>
              <w:t xml:space="preserve">3.- Solve</w:t>
            </w:r>
          </w:p>
        </w:tc>
        <w:tc>
          <w:tcPr>
            <w:tcW w:w="6546" w:type="dxa"/>
            <w:tcBorders>
              <w:top w:val="single" w:sz="4" w:space="0" w:color="auto"/>
              <w:left w:val="single" w:sz="4" w:space="0" w:color="auto"/>
              <w:bottom w:val="single" w:sz="4" w:space="0" w:color="auto"/>
              <w:right w:val="single" w:sz="4" w:space="0" w:color="auto"/>
            </w:tcBorders>
            <w:hideMark/>
          </w:tcPr>
          <w:p w14:paraId="0F03B150" w14:textId="77777777" w:rsidR="008E6096" w:rsidRPr="004C0B33" w:rsidRDefault="008E6096" w:rsidP="00571D7D">
            <w:pPr xmlns:w="http://schemas.openxmlformats.org/wordprocessingml/2006/main">
              <w:rPr>
                <w:rFonts w:asciiTheme="minorHAnsi" w:eastAsia="Times New Roman" w:hAnsiTheme="minorHAnsi" w:cstheme="minorHAnsi"/>
                <w:sz w:val="20"/>
                <w:szCs w:val="20"/>
                <w:lang w:eastAsia="es-ES"/>
              </w:rPr>
            </w:pPr>
            <w:r xmlns:w="http://schemas.openxmlformats.org/wordprocessingml/2006/main" w:rsidRPr="004C0B33">
              <w:rPr>
                <w:rFonts w:asciiTheme="minorHAnsi" w:eastAsia="Times New Roman" w:hAnsiTheme="minorHAnsi" w:cstheme="minorHAnsi"/>
                <w:sz w:val="20"/>
                <w:szCs w:val="20"/>
                <w:lang w:eastAsia="es-ES"/>
              </w:rPr>
              <w:t xml:space="preserve">3.1.- Compliance with objectives</w:t>
            </w:r>
          </w:p>
        </w:tc>
        <w:tc>
          <w:tcPr>
            <w:tcW w:w="392" w:type="dxa"/>
            <w:tcBorders>
              <w:top w:val="single" w:sz="4" w:space="0" w:color="auto"/>
              <w:left w:val="single" w:sz="4" w:space="0" w:color="auto"/>
              <w:bottom w:val="single" w:sz="4" w:space="0" w:color="auto"/>
              <w:right w:val="single" w:sz="4" w:space="0" w:color="auto"/>
            </w:tcBorders>
          </w:tcPr>
          <w:p w14:paraId="1BB5FC6B"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2FA14ABF"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59BD4BDD"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4E144C41"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7BBE33D3"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r>
      <w:tr w:rsidR="008E6096" w:rsidRPr="00977CF2" w14:paraId="16276983" w14:textId="77777777" w:rsidTr="00571D7D">
        <w:trPr>
          <w:jc w:val="center"/>
        </w:trPr>
        <w:tc>
          <w:tcPr>
            <w:tcW w:w="1409" w:type="dxa"/>
            <w:vMerge/>
            <w:tcBorders>
              <w:top w:val="single" w:sz="4" w:space="0" w:color="auto"/>
              <w:left w:val="single" w:sz="4" w:space="0" w:color="auto"/>
              <w:bottom w:val="single" w:sz="4" w:space="0" w:color="auto"/>
              <w:right w:val="single" w:sz="4" w:space="0" w:color="auto"/>
            </w:tcBorders>
            <w:vAlign w:val="center"/>
            <w:hideMark/>
          </w:tcPr>
          <w:p w14:paraId="3913A87B" w14:textId="77777777" w:rsidR="008E6096" w:rsidRPr="004C0B33" w:rsidRDefault="008E6096" w:rsidP="00571D7D">
            <w:pPr>
              <w:rPr>
                <w:rFonts w:asciiTheme="minorHAnsi" w:eastAsia="Times New Roman" w:hAnsiTheme="minorHAnsi" w:cstheme="minorHAnsi"/>
                <w:sz w:val="20"/>
                <w:szCs w:val="20"/>
                <w:lang w:eastAsia="es-ES"/>
              </w:rPr>
            </w:pPr>
          </w:p>
        </w:tc>
        <w:tc>
          <w:tcPr>
            <w:tcW w:w="6546" w:type="dxa"/>
            <w:tcBorders>
              <w:top w:val="single" w:sz="4" w:space="0" w:color="auto"/>
              <w:left w:val="single" w:sz="4" w:space="0" w:color="auto"/>
              <w:bottom w:val="single" w:sz="4" w:space="0" w:color="auto"/>
              <w:right w:val="single" w:sz="4" w:space="0" w:color="auto"/>
            </w:tcBorders>
            <w:hideMark/>
          </w:tcPr>
          <w:p w14:paraId="42334DC0" w14:textId="77777777" w:rsidR="008E6096" w:rsidRPr="004C0B33" w:rsidRDefault="008E6096" w:rsidP="00571D7D">
            <w:pPr xmlns:w="http://schemas.openxmlformats.org/wordprocessingml/2006/main">
              <w:rPr>
                <w:rFonts w:asciiTheme="minorHAnsi" w:eastAsia="Times New Roman" w:hAnsiTheme="minorHAnsi" w:cstheme="minorHAnsi"/>
                <w:sz w:val="20"/>
                <w:szCs w:val="20"/>
                <w:lang w:eastAsia="es-ES"/>
              </w:rPr>
            </w:pPr>
            <w:r xmlns:w="http://schemas.openxmlformats.org/wordprocessingml/2006/main" w:rsidRPr="004C0B33">
              <w:rPr>
                <w:rFonts w:asciiTheme="minorHAnsi" w:eastAsia="Times New Roman" w:hAnsiTheme="minorHAnsi" w:cstheme="minorHAnsi"/>
                <w:sz w:val="20"/>
                <w:szCs w:val="20"/>
                <w:lang w:eastAsia="es-ES"/>
              </w:rPr>
              <w:t xml:space="preserve">3.2.- Global impact and scope (contributions and practical recommendations)</w:t>
            </w:r>
          </w:p>
        </w:tc>
        <w:tc>
          <w:tcPr>
            <w:tcW w:w="392" w:type="dxa"/>
            <w:tcBorders>
              <w:top w:val="single" w:sz="4" w:space="0" w:color="auto"/>
              <w:left w:val="single" w:sz="4" w:space="0" w:color="auto"/>
              <w:bottom w:val="single" w:sz="4" w:space="0" w:color="auto"/>
              <w:right w:val="single" w:sz="4" w:space="0" w:color="auto"/>
            </w:tcBorders>
          </w:tcPr>
          <w:p w14:paraId="453A9B23"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745E6621"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6480E6B7"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401FD585"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204F1D65"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r>
      <w:tr w:rsidR="008E6096" w:rsidRPr="00977CF2" w14:paraId="3D3AF1AF" w14:textId="77777777" w:rsidTr="00571D7D">
        <w:trPr>
          <w:jc w:val="center"/>
        </w:trPr>
        <w:tc>
          <w:tcPr>
            <w:tcW w:w="1409" w:type="dxa"/>
            <w:vMerge w:val="restart"/>
            <w:tcBorders>
              <w:top w:val="single" w:sz="4" w:space="0" w:color="auto"/>
              <w:left w:val="single" w:sz="4" w:space="0" w:color="auto"/>
              <w:bottom w:val="single" w:sz="4" w:space="0" w:color="auto"/>
              <w:right w:val="single" w:sz="4" w:space="0" w:color="auto"/>
            </w:tcBorders>
            <w:vAlign w:val="center"/>
            <w:hideMark/>
          </w:tcPr>
          <w:p w14:paraId="01077473" w14:textId="77777777" w:rsidR="008E6096" w:rsidRPr="004C0B33" w:rsidRDefault="008E6096" w:rsidP="00571D7D">
            <w:pPr xmlns:w="http://schemas.openxmlformats.org/wordprocessingml/2006/main">
              <w:rPr>
                <w:rFonts w:asciiTheme="minorHAnsi" w:eastAsia="Times New Roman" w:hAnsiTheme="minorHAnsi" w:cstheme="minorHAnsi"/>
                <w:sz w:val="20"/>
                <w:szCs w:val="20"/>
                <w:lang w:eastAsia="es-ES"/>
              </w:rPr>
            </w:pPr>
            <w:r xmlns:w="http://schemas.openxmlformats.org/wordprocessingml/2006/main" w:rsidRPr="004C0B33">
              <w:rPr>
                <w:rFonts w:asciiTheme="minorHAnsi" w:eastAsia="Times New Roman" w:hAnsiTheme="minorHAnsi" w:cstheme="minorHAnsi"/>
                <w:sz w:val="20"/>
                <w:szCs w:val="20"/>
                <w:lang w:eastAsia="es-ES"/>
              </w:rPr>
              <w:t xml:space="preserve">4.- Communicate</w:t>
            </w:r>
          </w:p>
        </w:tc>
        <w:tc>
          <w:tcPr>
            <w:tcW w:w="6546" w:type="dxa"/>
            <w:tcBorders>
              <w:top w:val="single" w:sz="4" w:space="0" w:color="auto"/>
              <w:left w:val="single" w:sz="4" w:space="0" w:color="auto"/>
              <w:bottom w:val="single" w:sz="4" w:space="0" w:color="auto"/>
              <w:right w:val="single" w:sz="4" w:space="0" w:color="auto"/>
            </w:tcBorders>
            <w:hideMark/>
          </w:tcPr>
          <w:p w14:paraId="160B198D" w14:textId="77777777" w:rsidR="008E6096" w:rsidRPr="004C0B33" w:rsidRDefault="008E6096" w:rsidP="00571D7D">
            <w:pPr xmlns:w="http://schemas.openxmlformats.org/wordprocessingml/2006/main">
              <w:rPr>
                <w:rFonts w:asciiTheme="minorHAnsi" w:eastAsia="Times New Roman" w:hAnsiTheme="minorHAnsi" w:cstheme="minorHAnsi"/>
                <w:sz w:val="20"/>
                <w:szCs w:val="20"/>
                <w:lang w:eastAsia="es-ES"/>
              </w:rPr>
            </w:pPr>
            <w:r xmlns:w="http://schemas.openxmlformats.org/wordprocessingml/2006/main" w:rsidRPr="004C0B33">
              <w:rPr>
                <w:rFonts w:asciiTheme="minorHAnsi" w:eastAsia="Times New Roman" w:hAnsiTheme="minorHAnsi" w:cstheme="minorHAnsi"/>
                <w:sz w:val="20"/>
                <w:szCs w:val="20"/>
                <w:lang w:eastAsia="es-ES"/>
              </w:rPr>
              <w:t xml:space="preserve">4.1.- Quality, clarity and conciseness of the report</w:t>
            </w:r>
          </w:p>
        </w:tc>
        <w:tc>
          <w:tcPr>
            <w:tcW w:w="392" w:type="dxa"/>
            <w:tcBorders>
              <w:top w:val="single" w:sz="4" w:space="0" w:color="auto"/>
              <w:left w:val="single" w:sz="4" w:space="0" w:color="auto"/>
              <w:bottom w:val="single" w:sz="4" w:space="0" w:color="auto"/>
              <w:right w:val="single" w:sz="4" w:space="0" w:color="auto"/>
            </w:tcBorders>
          </w:tcPr>
          <w:p w14:paraId="42DFEB6C"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2357723A"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6CC5F116"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00BEC6EB"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31E1C478"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r>
      <w:tr w:rsidR="008E6096" w:rsidRPr="00977CF2" w14:paraId="4D205D2B" w14:textId="77777777" w:rsidTr="00571D7D">
        <w:trPr>
          <w:jc w:val="center"/>
        </w:trPr>
        <w:tc>
          <w:tcPr>
            <w:tcW w:w="1409" w:type="dxa"/>
            <w:vMerge/>
            <w:tcBorders>
              <w:top w:val="single" w:sz="4" w:space="0" w:color="auto"/>
              <w:left w:val="single" w:sz="4" w:space="0" w:color="auto"/>
              <w:bottom w:val="single" w:sz="4" w:space="0" w:color="auto"/>
              <w:right w:val="single" w:sz="4" w:space="0" w:color="auto"/>
            </w:tcBorders>
            <w:vAlign w:val="center"/>
            <w:hideMark/>
          </w:tcPr>
          <w:p w14:paraId="19568D7F" w14:textId="77777777" w:rsidR="008E6096" w:rsidRPr="004C0B33" w:rsidRDefault="008E6096" w:rsidP="00571D7D">
            <w:pPr>
              <w:rPr>
                <w:rFonts w:asciiTheme="minorHAnsi" w:eastAsia="Times New Roman" w:hAnsiTheme="minorHAnsi" w:cstheme="minorHAnsi"/>
                <w:sz w:val="20"/>
                <w:szCs w:val="20"/>
                <w:lang w:eastAsia="es-ES"/>
              </w:rPr>
            </w:pPr>
          </w:p>
        </w:tc>
        <w:tc>
          <w:tcPr>
            <w:tcW w:w="6546" w:type="dxa"/>
            <w:tcBorders>
              <w:top w:val="single" w:sz="4" w:space="0" w:color="auto"/>
              <w:left w:val="single" w:sz="4" w:space="0" w:color="auto"/>
              <w:bottom w:val="single" w:sz="4" w:space="0" w:color="auto"/>
              <w:right w:val="single" w:sz="4" w:space="0" w:color="auto"/>
            </w:tcBorders>
            <w:hideMark/>
          </w:tcPr>
          <w:p w14:paraId="287F04E0" w14:textId="77777777" w:rsidR="008E6096" w:rsidRPr="004C0B33" w:rsidRDefault="008E6096" w:rsidP="00571D7D">
            <w:pPr xmlns:w="http://schemas.openxmlformats.org/wordprocessingml/2006/main">
              <w:rPr>
                <w:rFonts w:asciiTheme="minorHAnsi" w:eastAsia="Times New Roman" w:hAnsiTheme="minorHAnsi" w:cstheme="minorHAnsi"/>
                <w:sz w:val="20"/>
                <w:szCs w:val="20"/>
                <w:lang w:eastAsia="es-ES"/>
              </w:rPr>
            </w:pPr>
            <w:r xmlns:w="http://schemas.openxmlformats.org/wordprocessingml/2006/main" w:rsidRPr="004C0B33">
              <w:rPr>
                <w:rFonts w:asciiTheme="minorHAnsi" w:eastAsia="Times New Roman" w:hAnsiTheme="minorHAnsi" w:cstheme="minorHAnsi"/>
                <w:sz w:val="20"/>
                <w:szCs w:val="20"/>
                <w:lang w:eastAsia="es-ES"/>
              </w:rPr>
              <w:t xml:space="preserve">4.2.- Quality, clarity and conciseness of the oral presentation</w:t>
            </w:r>
          </w:p>
        </w:tc>
        <w:tc>
          <w:tcPr>
            <w:tcW w:w="392" w:type="dxa"/>
            <w:tcBorders>
              <w:top w:val="single" w:sz="4" w:space="0" w:color="auto"/>
              <w:left w:val="single" w:sz="4" w:space="0" w:color="auto"/>
              <w:bottom w:val="single" w:sz="4" w:space="0" w:color="auto"/>
              <w:right w:val="single" w:sz="4" w:space="0" w:color="auto"/>
            </w:tcBorders>
          </w:tcPr>
          <w:p w14:paraId="2BEAC0A5"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67ED476A"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14D9A6AB"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7CDBBCF1"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c>
          <w:tcPr>
            <w:tcW w:w="392" w:type="dxa"/>
            <w:tcBorders>
              <w:top w:val="single" w:sz="4" w:space="0" w:color="auto"/>
              <w:left w:val="single" w:sz="4" w:space="0" w:color="auto"/>
              <w:bottom w:val="single" w:sz="4" w:space="0" w:color="auto"/>
              <w:right w:val="single" w:sz="4" w:space="0" w:color="auto"/>
            </w:tcBorders>
          </w:tcPr>
          <w:p w14:paraId="14EC6D0E" w14:textId="77777777" w:rsidR="008E6096" w:rsidRPr="004C0B33" w:rsidRDefault="008E6096" w:rsidP="00571D7D">
            <w:pPr>
              <w:ind w:left="360"/>
              <w:jc w:val="center"/>
              <w:rPr>
                <w:rFonts w:asciiTheme="minorHAnsi" w:eastAsia="Times New Roman" w:hAnsiTheme="minorHAnsi" w:cstheme="minorHAnsi"/>
                <w:sz w:val="20"/>
                <w:szCs w:val="20"/>
                <w:lang w:eastAsia="es-ES"/>
              </w:rPr>
            </w:pPr>
          </w:p>
        </w:tc>
      </w:tr>
    </w:tbl>
    <w:p w14:paraId="26E1472F" w14:textId="77777777" w:rsidR="008E6096" w:rsidRPr="00595C6F" w:rsidRDefault="008E6096" w:rsidP="008E6096">
      <w:pPr>
        <w:ind w:left="360"/>
        <w:rPr>
          <w:rFonts w:asciiTheme="minorHAnsi" w:eastAsia="Times New Roman" w:hAnsiTheme="minorHAnsi" w:cstheme="minorHAnsi"/>
          <w:lang w:val="es-ES" w:eastAsia="es-ES_tradnl"/>
        </w:rPr>
      </w:pPr>
    </w:p>
    <w:p w14:paraId="2B74A0C8" w14:textId="77777777" w:rsidR="008E6096" w:rsidRPr="00595C6F" w:rsidRDefault="008E6096" w:rsidP="004C0B33">
      <w:pPr xmlns:w="http://schemas.openxmlformats.org/wordprocessingml/2006/main">
        <w:pStyle w:val="Textoindependiente"/>
        <w:spacing w:after="0"/>
      </w:pPr>
      <w:r xmlns:w="http://schemas.openxmlformats.org/wordprocessingml/2006/main" w:rsidRPr="00595C6F">
        <w:t xml:space="preserve">The meaning of the scores in each element is as follows:</w:t>
      </w:r>
    </w:p>
    <w:p w14:paraId="6858DFAF" w14:textId="0DF9D2E5" w:rsidR="008E6096" w:rsidRPr="00595C6F" w:rsidRDefault="00C179E3" w:rsidP="004C0B33">
      <w:pPr xmlns:w="http://schemas.openxmlformats.org/wordprocessingml/2006/main">
        <w:pStyle w:val="Textoindependiente"/>
        <w:spacing w:after="0"/>
      </w:pPr>
      <w:r xmlns:w="http://schemas.openxmlformats.org/wordprocessingml/2006/main">
        <w:tab xmlns:w="http://schemas.openxmlformats.org/wordprocessingml/2006/main"/>
      </w:r>
      <w:r xmlns:w="http://schemas.openxmlformats.org/wordprocessingml/2006/main" w:rsidR="008E6096" w:rsidRPr="00595C6F">
        <w:t xml:space="preserve">0: element is not present</w:t>
      </w:r>
    </w:p>
    <w:p w14:paraId="348A3236" w14:textId="441C6286" w:rsidR="008E6096" w:rsidRPr="00595C6F" w:rsidRDefault="00C179E3" w:rsidP="004C0B33">
      <w:pPr xmlns:w="http://schemas.openxmlformats.org/wordprocessingml/2006/main">
        <w:pStyle w:val="Textoindependiente"/>
        <w:spacing w:after="0"/>
      </w:pPr>
      <w:r xmlns:w="http://schemas.openxmlformats.org/wordprocessingml/2006/main">
        <w:tab xmlns:w="http://schemas.openxmlformats.org/wordprocessingml/2006/main"/>
      </w:r>
      <w:r xmlns:w="http://schemas.openxmlformats.org/wordprocessingml/2006/main" w:rsidR="008E6096" w:rsidRPr="00595C6F">
        <w:t xml:space="preserve">1: element is present, but deficient</w:t>
      </w:r>
    </w:p>
    <w:p w14:paraId="34B52233" w14:textId="0FFC8586" w:rsidR="008E6096" w:rsidRPr="00595C6F" w:rsidRDefault="00C179E3" w:rsidP="004C0B33">
      <w:pPr xmlns:w="http://schemas.openxmlformats.org/wordprocessingml/2006/main">
        <w:pStyle w:val="Textoindependiente"/>
        <w:spacing w:after="0"/>
      </w:pPr>
      <w:r xmlns:w="http://schemas.openxmlformats.org/wordprocessingml/2006/main">
        <w:tab xmlns:w="http://schemas.openxmlformats.org/wordprocessingml/2006/main"/>
      </w:r>
      <w:r xmlns:w="http://schemas.openxmlformats.org/wordprocessingml/2006/main" w:rsidR="008E6096" w:rsidRPr="00595C6F">
        <w:t xml:space="preserve">2: The element is present and addressed correctly</w:t>
      </w:r>
    </w:p>
    <w:p w14:paraId="23EDDD8A" w14:textId="659B2D29" w:rsidR="008E6096" w:rsidRPr="00595C6F" w:rsidRDefault="00C179E3" w:rsidP="004C0B33">
      <w:pPr xmlns:w="http://schemas.openxmlformats.org/wordprocessingml/2006/main">
        <w:pStyle w:val="Textoindependiente"/>
        <w:spacing w:after="0"/>
      </w:pPr>
      <w:r xmlns:w="http://schemas.openxmlformats.org/wordprocessingml/2006/main">
        <w:tab xmlns:w="http://schemas.openxmlformats.org/wordprocessingml/2006/main"/>
      </w:r>
      <w:r xmlns:w="http://schemas.openxmlformats.org/wordprocessingml/2006/main" w:rsidR="008E6096" w:rsidRPr="00595C6F">
        <w:t xml:space="preserve">3: The element is present and is notably addressed</w:t>
      </w:r>
    </w:p>
    <w:p w14:paraId="7758B6E5" w14:textId="0FB807D6" w:rsidR="008E6096" w:rsidRPr="00595C6F" w:rsidRDefault="00C179E3" w:rsidP="004C0B33">
      <w:pPr xmlns:w="http://schemas.openxmlformats.org/wordprocessingml/2006/main">
        <w:pStyle w:val="Textoindependiente"/>
      </w:pPr>
      <w:r xmlns:w="http://schemas.openxmlformats.org/wordprocessingml/2006/main">
        <w:tab xmlns:w="http://schemas.openxmlformats.org/wordprocessingml/2006/main"/>
      </w:r>
      <w:r xmlns:w="http://schemas.openxmlformats.org/wordprocessingml/2006/main" w:rsidR="008E6096" w:rsidRPr="00595C6F">
        <w:t xml:space="preserve">4: The element is present and addressed in an outstanding way.</w:t>
      </w:r>
    </w:p>
    <w:p w14:paraId="7BE78393" w14:textId="6A0C9552" w:rsidR="008E6096" w:rsidRPr="00712644" w:rsidRDefault="008E6096" w:rsidP="004C0B33">
      <w:pPr xmlns:w="http://schemas.openxmlformats.org/wordprocessingml/2006/main">
        <w:pStyle w:val="Textoindependiente"/>
      </w:pPr>
      <w:r xmlns:w="http://schemas.openxmlformats.org/wordprocessingml/2006/main" w:rsidRPr="00712644">
        <w:t xml:space="preserve">For a TFG to be approved, it is a requirement that the score in all elements is equal to or greater than 2. If in any element the score is 0 or 1, the TFG cannot be approved and must be improved and presented again. until it is shown that it adequately includes all the points in the previous table.</w:t>
      </w:r>
    </w:p>
    <w:p w14:paraId="19732882" w14:textId="556ED534" w:rsidR="008E6096" w:rsidRPr="00712644" w:rsidRDefault="008E6096" w:rsidP="004C0B33">
      <w:pPr xmlns:w="http://schemas.openxmlformats.org/wordprocessingml/2006/main">
        <w:pStyle w:val="Textoindependiente"/>
      </w:pPr>
      <w:r xmlns:w="http://schemas.openxmlformats.org/wordprocessingml/2006/main" w:rsidRPr="00712644">
        <w:t xml:space="preserve">Below is a detailed description of what should be assessed in each of the sections of the rubric, with the aim of helping the court in its assessment and also the student in planning and carrying out their work:</w:t>
      </w:r>
    </w:p>
    <w:p w14:paraId="1442ED34" w14:textId="0F840E6D" w:rsidR="008E6096" w:rsidRPr="00C179E3" w:rsidRDefault="008E6096" w:rsidP="008E6096">
      <w:pPr xmlns:w="http://schemas.openxmlformats.org/wordprocessingml/2006/main">
        <w:jc w:val="both"/>
        <w:rPr>
          <w:rFonts w:asciiTheme="minorHAnsi" w:eastAsia="Times New Roman" w:hAnsiTheme="minorHAnsi" w:cstheme="minorHAnsi"/>
          <w:b/>
          <w:bCs/>
          <w:sz w:val="24"/>
          <w:szCs w:val="24"/>
          <w:lang w:val="es-ES" w:eastAsia="es-ES_tradnl"/>
        </w:rPr>
      </w:pPr>
      <w:r xmlns:w="http://schemas.openxmlformats.org/wordprocessingml/2006/main" w:rsidRPr="00C179E3">
        <w:rPr>
          <w:rFonts w:asciiTheme="minorHAnsi" w:eastAsia="Times New Roman" w:hAnsiTheme="minorHAnsi" w:cstheme="minorHAnsi"/>
          <w:b/>
          <w:bCs/>
          <w:sz w:val="24"/>
          <w:szCs w:val="24"/>
          <w:lang w:val="es-ES" w:eastAsia="es-ES_tradnl"/>
        </w:rPr>
        <w:t xml:space="preserve">1.1.- Statement of the problem and/or opportunity</w:t>
      </w:r>
    </w:p>
    <w:p w14:paraId="6692A7D9"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233E265F" w14:textId="735F7BF2" w:rsidR="008E6096" w:rsidRPr="004C0B33" w:rsidRDefault="008E6096" w:rsidP="008E6096">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4C0B33">
        <w:rPr>
          <w:rFonts w:asciiTheme="minorHAnsi" w:eastAsia="Times New Roman" w:hAnsiTheme="minorHAnsi" w:cstheme="minorHAnsi"/>
          <w:sz w:val="24"/>
          <w:szCs w:val="24"/>
          <w:lang w:val="es-ES" w:eastAsia="es-ES_tradnl"/>
        </w:rPr>
        <w:t xml:space="preserve">Is the problem and/or opportunity that the work addresses clearly identified?</w:t>
      </w:r>
    </w:p>
    <w:p w14:paraId="2252CBA0"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5D5A8D0B" w14:textId="41CA97B3" w:rsidR="008E6096" w:rsidRPr="004C0B33" w:rsidRDefault="008E6096" w:rsidP="008E6096">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4C0B33">
        <w:rPr>
          <w:rFonts w:asciiTheme="minorHAnsi" w:eastAsia="Times New Roman" w:hAnsiTheme="minorHAnsi" w:cstheme="minorHAnsi"/>
          <w:sz w:val="24"/>
          <w:szCs w:val="24"/>
          <w:lang w:val="es-ES" w:eastAsia="es-ES_tradnl"/>
        </w:rPr>
        <w:t xml:space="preserve">Can you explain why it is important to address this problem or opportunity in the field of agri-food and rural engineering?</w:t>
      </w:r>
    </w:p>
    <w:p w14:paraId="75E1C99E"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72009E71" w14:textId="77777777" w:rsidR="008E6096" w:rsidRPr="004C0B33" w:rsidRDefault="008E6096" w:rsidP="008E6096">
      <w:pPr xmlns:w="http://schemas.openxmlformats.org/wordprocessingml/2006/main">
        <w:jc w:val="both"/>
        <w:rPr>
          <w:rFonts w:asciiTheme="minorHAnsi" w:eastAsia="Times New Roman" w:hAnsiTheme="minorHAnsi" w:cstheme="minorHAnsi"/>
          <w:color w:val="222222"/>
          <w:sz w:val="24"/>
          <w:szCs w:val="24"/>
          <w:lang w:val="es-ES" w:eastAsia="es-ES_tradnl"/>
        </w:rPr>
      </w:pPr>
      <w:r xmlns:w="http://schemas.openxmlformats.org/wordprocessingml/2006/main" w:rsidRPr="004C0B33">
        <w:rPr>
          <w:rFonts w:asciiTheme="minorHAnsi" w:eastAsia="Times New Roman" w:hAnsiTheme="minorHAnsi" w:cstheme="minorHAnsi"/>
          <w:color w:val="222222"/>
          <w:sz w:val="24"/>
          <w:szCs w:val="24"/>
          <w:lang w:val="es-ES" w:eastAsia="es-ES_tradnl"/>
        </w:rPr>
        <w:t xml:space="preserve">Is the problem to be addressed linked to one or more subjects of the degree?</w:t>
      </w:r>
    </w:p>
    <w:p w14:paraId="1CCB528F"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6E0675B7" w14:textId="47565104" w:rsidR="008E6096" w:rsidRPr="00C179E3" w:rsidRDefault="008E6096" w:rsidP="008E6096">
      <w:pPr xmlns:w="http://schemas.openxmlformats.org/wordprocessingml/2006/main" xmlns:w14="http://schemas.microsoft.com/office/word/2010/wordml">
        <w:jc w:val="both"/>
        <w:rPr>
          <w:rFonts w:asciiTheme="minorHAnsi" w:eastAsia="Times New Roman" w:hAnsiTheme="minorHAnsi" w:cstheme="minorHAnsi"/>
          <w:b/>
          <w:bCs/>
          <w:kern w:val="2"/>
          <w:sz w:val="24"/>
          <w:szCs w:val="24"/>
          <w:lang w:val="es-ES" w:eastAsia="es-ES"/>
          <w14:ligatures w14:val="standardContextual"/>
        </w:rPr>
      </w:pPr>
      <w:r xmlns:w="http://schemas.openxmlformats.org/wordprocessingml/2006/main" w:rsidRPr="00C179E3">
        <w:rPr>
          <w:rFonts w:asciiTheme="minorHAnsi" w:eastAsia="Times New Roman" w:hAnsiTheme="minorHAnsi" w:cstheme="minorHAnsi"/>
          <w:b/>
          <w:bCs/>
          <w:sz w:val="24"/>
          <w:szCs w:val="24"/>
          <w:lang w:val="es-ES" w:eastAsia="es-ES_tradnl"/>
        </w:rPr>
        <w:lastRenderedPageBreak xmlns:w="http://schemas.openxmlformats.org/wordprocessingml/2006/main"/>
      </w:r>
      <w:r xmlns:w="http://schemas.openxmlformats.org/wordprocessingml/2006/main" w:rsidRPr="00C179E3">
        <w:rPr>
          <w:rFonts w:asciiTheme="minorHAnsi" w:eastAsia="Times New Roman" w:hAnsiTheme="minorHAnsi" w:cstheme="minorHAnsi"/>
          <w:b/>
          <w:bCs/>
          <w:sz w:val="24"/>
          <w:szCs w:val="24"/>
          <w:lang w:val="es-ES" w:eastAsia="es-ES_tradnl"/>
        </w:rPr>
        <w:t xml:space="preserve">1.2.- </w:t>
      </w:r>
      <w:r xmlns:w="http://schemas.openxmlformats.org/wordprocessingml/2006/main" w:rsidRPr="00C179E3">
        <w:rPr>
          <w:rFonts w:asciiTheme="minorHAnsi" w:eastAsia="Times New Roman" w:hAnsiTheme="minorHAnsi" w:cstheme="minorHAnsi"/>
          <w:b/>
          <w:bCs/>
          <w:sz w:val="24"/>
          <w:szCs w:val="24"/>
          <w:lang w:val="es-ES" w:eastAsia="es-ES"/>
        </w:rPr>
        <w:t xml:space="preserve">Restrictions (standards, codes, needs, requirements and specifications)</w:t>
      </w:r>
    </w:p>
    <w:p w14:paraId="08DED077" w14:textId="77777777" w:rsidR="008E6096" w:rsidRPr="004C0B33" w:rsidRDefault="008E6096" w:rsidP="008E6096">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4C0B33">
        <w:rPr>
          <w:rFonts w:asciiTheme="minorHAnsi" w:eastAsia="Times New Roman" w:hAnsiTheme="minorHAnsi" w:cstheme="minorHAnsi"/>
          <w:sz w:val="24"/>
          <w:szCs w:val="24"/>
          <w:lang w:val="es-ES" w:eastAsia="es-ES_tradnl"/>
        </w:rPr>
        <w:t xml:space="preserve"> </w:t>
      </w:r>
    </w:p>
    <w:p w14:paraId="66F016C2" w14:textId="77777777" w:rsidR="008E6096" w:rsidRPr="004C0B33" w:rsidRDefault="008E6096" w:rsidP="008E6096">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4C0B33">
        <w:rPr>
          <w:rFonts w:asciiTheme="minorHAnsi" w:eastAsia="Times New Roman" w:hAnsiTheme="minorHAnsi" w:cstheme="minorHAnsi"/>
          <w:sz w:val="24"/>
          <w:szCs w:val="24"/>
          <w:lang w:val="es-ES" w:eastAsia="es-ES_tradnl"/>
        </w:rPr>
        <w:t xml:space="preserve">Are the requirements and limitations of all types relevant to the job stated?</w:t>
      </w:r>
    </w:p>
    <w:p w14:paraId="23A5ECCA"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2F79D2D5" w14:textId="67BE9EAF" w:rsidR="008E6096" w:rsidRPr="004C0B33" w:rsidRDefault="008E6096" w:rsidP="008E6096">
      <w:pPr xmlns:w="http://schemas.openxmlformats.org/wordprocessingml/2006/main">
        <w:jc w:val="both"/>
        <w:rPr>
          <w:rFonts w:asciiTheme="minorHAnsi" w:eastAsia="Times New Roman" w:hAnsiTheme="minorHAnsi" w:cstheme="minorHAnsi"/>
          <w:color w:val="222222"/>
          <w:sz w:val="24"/>
          <w:szCs w:val="24"/>
          <w:lang w:val="es-ES" w:eastAsia="es-ES_tradnl"/>
        </w:rPr>
      </w:pPr>
      <w:r xmlns:w="http://schemas.openxmlformats.org/wordprocessingml/2006/main" w:rsidRPr="004C0B33">
        <w:rPr>
          <w:rFonts w:asciiTheme="minorHAnsi" w:eastAsia="Times New Roman" w:hAnsiTheme="minorHAnsi" w:cstheme="minorHAnsi"/>
          <w:color w:val="222222"/>
          <w:sz w:val="24"/>
          <w:szCs w:val="24"/>
          <w:lang w:val="es-ES" w:eastAsia="es-ES_tradnl"/>
        </w:rPr>
        <w:t xml:space="preserve">Some examples of possible limitations are: environmental, legal, regulatory, aesthetic, economic, temporal, ergonomic, accessibility, health and safety, feasibility of execution/construction, extensibility, functionality, interoperability, maintenance and useful life, manufacturing, marketing, policy, or usability.</w:t>
      </w:r>
    </w:p>
    <w:p w14:paraId="6F99F9DC" w14:textId="77777777" w:rsidR="008E6096" w:rsidRPr="004C0B33" w:rsidRDefault="008E6096" w:rsidP="008E6096">
      <w:pPr>
        <w:jc w:val="both"/>
        <w:rPr>
          <w:rFonts w:asciiTheme="minorHAnsi" w:eastAsia="Times New Roman" w:hAnsiTheme="minorHAnsi" w:cstheme="minorHAnsi"/>
          <w:color w:val="222222"/>
          <w:sz w:val="24"/>
          <w:szCs w:val="24"/>
          <w:lang w:val="es-ES" w:eastAsia="es-ES_tradnl"/>
        </w:rPr>
      </w:pPr>
    </w:p>
    <w:p w14:paraId="01136DE1" w14:textId="77777777" w:rsidR="008E6096" w:rsidRPr="004C0B33" w:rsidRDefault="008E6096" w:rsidP="008E6096">
      <w:pPr xmlns:w="http://schemas.openxmlformats.org/wordprocessingml/2006/main">
        <w:jc w:val="both"/>
        <w:rPr>
          <w:rFonts w:asciiTheme="minorHAnsi" w:eastAsia="Times New Roman" w:hAnsiTheme="minorHAnsi" w:cstheme="minorHAnsi"/>
          <w:color w:val="222222"/>
          <w:sz w:val="24"/>
          <w:szCs w:val="24"/>
          <w:lang w:val="es-ES" w:eastAsia="es-ES_tradnl"/>
        </w:rPr>
      </w:pPr>
      <w:r xmlns:w="http://schemas.openxmlformats.org/wordprocessingml/2006/main" w:rsidRPr="004C0B33">
        <w:rPr>
          <w:rFonts w:asciiTheme="minorHAnsi" w:eastAsia="Times New Roman" w:hAnsiTheme="minorHAnsi" w:cstheme="minorHAnsi"/>
          <w:color w:val="222222"/>
          <w:sz w:val="24"/>
          <w:szCs w:val="24"/>
          <w:lang w:val="es-ES" w:eastAsia="es-ES_tradnl"/>
        </w:rPr>
        <w:t xml:space="preserve">Is there a demonstrated understanding of the impact of these requirements and limitations on the design/project process?</w:t>
      </w:r>
    </w:p>
    <w:p w14:paraId="616AF514"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5F48DDC7" w14:textId="77777777" w:rsidR="008E6096" w:rsidRPr="004C0B33" w:rsidRDefault="008E6096" w:rsidP="008E6096">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4C0B33">
        <w:rPr>
          <w:rFonts w:asciiTheme="minorHAnsi" w:eastAsia="Times New Roman" w:hAnsiTheme="minorHAnsi" w:cstheme="minorHAnsi"/>
          <w:sz w:val="24"/>
          <w:szCs w:val="24"/>
          <w:lang w:val="es-ES" w:eastAsia="es-ES_tradnl"/>
        </w:rPr>
        <w:t xml:space="preserve">Is it analyzed how the design/project adjusts to the standards, codes, regulations and best practices of the agri-food engineering sector and rural areas?</w:t>
      </w:r>
    </w:p>
    <w:p w14:paraId="0970F49C"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4D64CBEE" w14:textId="77777777" w:rsidR="008E6096" w:rsidRPr="00C179E3" w:rsidRDefault="008E6096" w:rsidP="008E6096">
      <w:pPr xmlns:w="http://schemas.openxmlformats.org/wordprocessingml/2006/main">
        <w:jc w:val="both"/>
        <w:rPr>
          <w:rFonts w:asciiTheme="minorHAnsi" w:eastAsia="Times New Roman" w:hAnsiTheme="minorHAnsi" w:cstheme="minorHAnsi"/>
          <w:b/>
          <w:bCs/>
          <w:sz w:val="24"/>
          <w:szCs w:val="24"/>
          <w:lang w:val="es-ES" w:eastAsia="es-ES_tradnl"/>
        </w:rPr>
      </w:pPr>
      <w:r xmlns:w="http://schemas.openxmlformats.org/wordprocessingml/2006/main" w:rsidRPr="00C179E3">
        <w:rPr>
          <w:rFonts w:asciiTheme="minorHAnsi" w:eastAsia="Times New Roman" w:hAnsiTheme="minorHAnsi" w:cstheme="minorHAnsi"/>
          <w:b/>
          <w:bCs/>
          <w:sz w:val="24"/>
          <w:szCs w:val="24"/>
          <w:lang w:val="es-ES" w:eastAsia="es-ES_tradnl"/>
        </w:rPr>
        <w:t xml:space="preserve">1.3.- Establishment of objectives</w:t>
      </w:r>
    </w:p>
    <w:p w14:paraId="2EF03956"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50D463D8" w14:textId="77777777" w:rsidR="008E6096" w:rsidRPr="004C0B33" w:rsidRDefault="008E6096" w:rsidP="008E6096">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4C0B33">
        <w:rPr>
          <w:rFonts w:asciiTheme="minorHAnsi" w:eastAsia="Times New Roman" w:hAnsiTheme="minorHAnsi" w:cstheme="minorHAnsi"/>
          <w:sz w:val="24"/>
          <w:szCs w:val="24"/>
          <w:lang w:val="es-ES" w:eastAsia="es-ES_tradnl"/>
        </w:rPr>
        <w:t xml:space="preserve">Are the objectives of the work clearly established?</w:t>
      </w:r>
    </w:p>
    <w:p w14:paraId="741F578F"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716EEC9A" w14:textId="77777777" w:rsidR="008E6096" w:rsidRPr="004C0B33" w:rsidRDefault="008E6096" w:rsidP="008E6096">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4C0B33">
        <w:rPr>
          <w:rFonts w:asciiTheme="minorHAnsi" w:eastAsia="Times New Roman" w:hAnsiTheme="minorHAnsi" w:cstheme="minorHAnsi"/>
          <w:sz w:val="24"/>
          <w:szCs w:val="24"/>
          <w:lang w:val="es-ES" w:eastAsia="es-ES_tradnl"/>
        </w:rPr>
        <w:t xml:space="preserve">Are the objectives consistent with the problem statement and opportunity, and all relevant constraints?</w:t>
      </w:r>
    </w:p>
    <w:p w14:paraId="1FA037C3"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6087FB3F" w14:textId="5FFB600A" w:rsidR="008E6096" w:rsidRPr="004C0B33" w:rsidRDefault="008E6096" w:rsidP="008E6096">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5B6312">
        <w:rPr>
          <w:rFonts w:asciiTheme="minorHAnsi" w:eastAsia="Times New Roman" w:hAnsiTheme="minorHAnsi" w:cstheme="minorHAnsi"/>
          <w:sz w:val="24"/>
          <w:szCs w:val="24"/>
          <w:lang w:val="es-ES" w:eastAsia="es-ES_tradnl"/>
        </w:rPr>
        <w:t xml:space="preserve">Do the objectives require the resolution of a complex engineering problem (i.e., do they address technical issues, address problems not covered by current standards and codes, involve diverse stakeholder groups, include many parts or subproblems, involve multiple disciplines, or have significant consequences in different contexts)?</w:t>
      </w:r>
    </w:p>
    <w:p w14:paraId="5BBE7DB2"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35E8FF64" w14:textId="77777777" w:rsidR="008E6096" w:rsidRPr="00C179E3" w:rsidRDefault="008E6096" w:rsidP="008E6096">
      <w:pPr xmlns:w="http://schemas.openxmlformats.org/wordprocessingml/2006/main" xmlns:w14="http://schemas.microsoft.com/office/word/2010/wordml">
        <w:jc w:val="both"/>
        <w:rPr>
          <w:rFonts w:asciiTheme="minorHAnsi" w:eastAsia="Times New Roman" w:hAnsiTheme="minorHAnsi" w:cstheme="minorHAnsi"/>
          <w:b/>
          <w:bCs/>
          <w:kern w:val="2"/>
          <w:sz w:val="24"/>
          <w:szCs w:val="24"/>
          <w:lang w:val="es-ES" w:eastAsia="es-ES"/>
          <w14:ligatures w14:val="standardContextual"/>
        </w:rPr>
      </w:pPr>
      <w:r xmlns:w="http://schemas.openxmlformats.org/wordprocessingml/2006/main" w:rsidRPr="00C179E3">
        <w:rPr>
          <w:rFonts w:asciiTheme="minorHAnsi" w:eastAsia="Times New Roman" w:hAnsiTheme="minorHAnsi" w:cstheme="minorHAnsi"/>
          <w:b/>
          <w:bCs/>
          <w:sz w:val="24"/>
          <w:szCs w:val="24"/>
          <w:lang w:val="es-ES" w:eastAsia="es-ES_tradnl"/>
        </w:rPr>
        <w:t xml:space="preserve">2.1.- </w:t>
      </w:r>
      <w:r xmlns:w="http://schemas.openxmlformats.org/wordprocessingml/2006/main" w:rsidRPr="00C179E3">
        <w:rPr>
          <w:rFonts w:asciiTheme="minorHAnsi" w:eastAsia="Times New Roman" w:hAnsiTheme="minorHAnsi" w:cstheme="minorHAnsi"/>
          <w:b/>
          <w:bCs/>
          <w:sz w:val="24"/>
          <w:szCs w:val="24"/>
          <w:lang w:val="es-ES" w:eastAsia="es-ES"/>
        </w:rPr>
        <w:t xml:space="preserve">Generation of creative solutions (analysis)</w:t>
      </w:r>
    </w:p>
    <w:p w14:paraId="469A5E1E"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2B1986FB" w14:textId="77777777" w:rsidR="008E6096" w:rsidRDefault="008E6096" w:rsidP="008E6096">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4C0B33">
        <w:rPr>
          <w:rFonts w:asciiTheme="minorHAnsi" w:eastAsia="Times New Roman" w:hAnsiTheme="minorHAnsi" w:cstheme="minorHAnsi"/>
          <w:sz w:val="24"/>
          <w:szCs w:val="24"/>
          <w:lang w:val="es-ES" w:eastAsia="es-ES_tradnl"/>
        </w:rPr>
        <w:t xml:space="preserve">Is the creative and iterative process used to generate possible solutions described?</w:t>
      </w:r>
    </w:p>
    <w:p w14:paraId="2F2B6266" w14:textId="77777777" w:rsidR="005B6312" w:rsidRPr="004C0B33" w:rsidRDefault="005B6312" w:rsidP="008E6096">
      <w:pPr>
        <w:jc w:val="both"/>
        <w:rPr>
          <w:rFonts w:asciiTheme="minorHAnsi" w:eastAsia="Times New Roman" w:hAnsiTheme="minorHAnsi" w:cstheme="minorHAnsi"/>
          <w:sz w:val="24"/>
          <w:szCs w:val="24"/>
          <w:lang w:val="es-ES" w:eastAsia="es-ES_tradnl"/>
        </w:rPr>
      </w:pPr>
    </w:p>
    <w:p w14:paraId="4BB722AA" w14:textId="77777777" w:rsidR="005B6312" w:rsidRPr="004C0B33" w:rsidRDefault="005B6312" w:rsidP="005B6312">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5B6312">
        <w:rPr>
          <w:rFonts w:asciiTheme="minorHAnsi" w:eastAsia="Times New Roman" w:hAnsiTheme="minorHAnsi" w:cstheme="minorHAnsi"/>
          <w:sz w:val="24"/>
          <w:szCs w:val="24"/>
          <w:lang w:val="es-ES" w:eastAsia="es-ES_tradnl"/>
        </w:rPr>
        <w:t xml:space="preserve">Is it determined what methodology will be used to achieve these objectives (methods, materials, etc.)?</w:t>
      </w:r>
    </w:p>
    <w:p w14:paraId="0D5C1C1C"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21AF183E" w14:textId="77777777" w:rsidR="008E6096" w:rsidRDefault="008E6096" w:rsidP="008E6096">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4C0B33">
        <w:rPr>
          <w:rFonts w:asciiTheme="minorHAnsi" w:eastAsia="Times New Roman" w:hAnsiTheme="minorHAnsi" w:cstheme="minorHAnsi"/>
          <w:sz w:val="24"/>
          <w:szCs w:val="24"/>
          <w:lang w:val="es-ES" w:eastAsia="es-ES_tradnl"/>
        </w:rPr>
        <w:t xml:space="preserve">Is the application of agri-food and rural engineering technologies, mathematics and basic sciences described in the design/project process?</w:t>
      </w:r>
    </w:p>
    <w:p w14:paraId="5541D398"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595F5C96" w14:textId="77777777" w:rsidR="008E6096" w:rsidRPr="004C0B33" w:rsidRDefault="008E6096" w:rsidP="008E6096">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4C0B33">
        <w:rPr>
          <w:rFonts w:asciiTheme="minorHAnsi" w:eastAsia="Times New Roman" w:hAnsiTheme="minorHAnsi" w:cstheme="minorHAnsi"/>
          <w:sz w:val="24"/>
          <w:szCs w:val="24"/>
          <w:lang w:val="es-ES" w:eastAsia="es-ES_tradnl"/>
        </w:rPr>
        <w:t xml:space="preserve">Do the proposed solutions meet the proposed objectives taking into account public health, safety and well-being, as well as global, cultural, social, environmental and economic factors?</w:t>
      </w:r>
    </w:p>
    <w:p w14:paraId="3A6FD5B0" w14:textId="77777777" w:rsidR="008E6096" w:rsidRPr="004C0B33" w:rsidRDefault="008E6096" w:rsidP="008E6096">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4C0B33">
        <w:rPr>
          <w:rFonts w:asciiTheme="minorHAnsi" w:eastAsia="Times New Roman" w:hAnsiTheme="minorHAnsi" w:cstheme="minorHAnsi"/>
          <w:sz w:val="24"/>
          <w:szCs w:val="24"/>
          <w:lang w:val="es-ES" w:eastAsia="es-ES_tradnl"/>
        </w:rPr>
        <w:t xml:space="preserve"> </w:t>
      </w:r>
    </w:p>
    <w:p w14:paraId="6F6589B1" w14:textId="77777777" w:rsidR="008E6096" w:rsidRPr="00C179E3" w:rsidRDefault="008E6096" w:rsidP="008E6096">
      <w:pPr xmlns:w="http://schemas.openxmlformats.org/wordprocessingml/2006/main">
        <w:jc w:val="both"/>
        <w:rPr>
          <w:rFonts w:asciiTheme="minorHAnsi" w:eastAsia="Times New Roman" w:hAnsiTheme="minorHAnsi" w:cstheme="minorHAnsi"/>
          <w:b/>
          <w:bCs/>
          <w:sz w:val="24"/>
          <w:szCs w:val="24"/>
          <w:lang w:val="es-ES" w:eastAsia="es-ES_tradnl"/>
        </w:rPr>
      </w:pPr>
      <w:r xmlns:w="http://schemas.openxmlformats.org/wordprocessingml/2006/main" w:rsidRPr="00C179E3">
        <w:rPr>
          <w:rFonts w:asciiTheme="minorHAnsi" w:eastAsia="Times New Roman" w:hAnsiTheme="minorHAnsi" w:cstheme="minorHAnsi"/>
          <w:b/>
          <w:bCs/>
          <w:sz w:val="24"/>
          <w:szCs w:val="24"/>
          <w:lang w:val="es-ES" w:eastAsia="es-ES_tradnl"/>
        </w:rPr>
        <w:t xml:space="preserve">2.2.- </w:t>
      </w:r>
      <w:r xmlns:w="http://schemas.openxmlformats.org/wordprocessingml/2006/main" w:rsidRPr="00C179E3">
        <w:rPr>
          <w:rFonts w:asciiTheme="minorHAnsi" w:eastAsia="Times New Roman" w:hAnsiTheme="minorHAnsi" w:cstheme="minorHAnsi"/>
          <w:b/>
          <w:bCs/>
          <w:sz w:val="24"/>
          <w:szCs w:val="24"/>
          <w:lang w:val="es-ES" w:eastAsia="es-ES"/>
        </w:rPr>
        <w:t xml:space="preserve">Evaluation of multiple solutions and decision making (synthesis)</w:t>
      </w:r>
    </w:p>
    <w:p w14:paraId="25603374"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76A2AF32" w14:textId="77777777" w:rsidR="008E6096" w:rsidRPr="004C0B33" w:rsidRDefault="008E6096" w:rsidP="008E6096">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4C0B33">
        <w:rPr>
          <w:rFonts w:asciiTheme="minorHAnsi" w:eastAsia="Times New Roman" w:hAnsiTheme="minorHAnsi" w:cstheme="minorHAnsi"/>
          <w:sz w:val="24"/>
          <w:szCs w:val="24"/>
          <w:lang w:val="es-ES" w:eastAsia="es-ES_tradnl"/>
        </w:rPr>
        <w:t xml:space="preserve">Are multiple solutions evaluated based on identified requirements?</w:t>
      </w:r>
    </w:p>
    <w:p w14:paraId="5A280AFF"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4D3ABFF6" w14:textId="77777777" w:rsidR="008E6096" w:rsidRPr="004C0B33" w:rsidRDefault="008E6096" w:rsidP="008E6096">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4C0B33">
        <w:rPr>
          <w:rFonts w:asciiTheme="minorHAnsi" w:eastAsia="Times New Roman" w:hAnsiTheme="minorHAnsi" w:cstheme="minorHAnsi"/>
          <w:sz w:val="24"/>
          <w:szCs w:val="24"/>
          <w:lang w:val="es-ES" w:eastAsia="es-ES_tradnl"/>
        </w:rPr>
        <w:t xml:space="preserve">Is information provided about the decision-making process and how </w:t>
      </w:r>
      <w:r xmlns:w="http://schemas.openxmlformats.org/wordprocessingml/2006/main" w:rsidRPr="004C0B33">
        <w:rPr>
          <w:rFonts w:asciiTheme="minorHAnsi" w:eastAsia="Times New Roman" w:hAnsiTheme="minorHAnsi" w:cstheme="minorHAnsi"/>
          <w:sz w:val="24"/>
          <w:szCs w:val="24"/>
          <w:lang w:val="es-ES" w:eastAsia="es-ES_tradnl"/>
        </w:rPr>
        <w:lastRenderedPageBreak xmlns:w="http://schemas.openxmlformats.org/wordprocessingml/2006/main"/>
      </w:r>
      <w:r xmlns:w="http://schemas.openxmlformats.org/wordprocessingml/2006/main" w:rsidRPr="004C0B33">
        <w:rPr>
          <w:rFonts w:asciiTheme="minorHAnsi" w:eastAsia="Times New Roman" w:hAnsiTheme="minorHAnsi" w:cstheme="minorHAnsi"/>
          <w:sz w:val="24"/>
          <w:szCs w:val="24"/>
          <w:lang w:val="es-ES" w:eastAsia="es-ES_tradnl"/>
        </w:rPr>
        <w:t xml:space="preserve">different solutions were considered and compared?</w:t>
      </w:r>
    </w:p>
    <w:p w14:paraId="61E32CB6"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633734FB" w14:textId="77777777" w:rsidR="008E6096" w:rsidRPr="004C0B33" w:rsidRDefault="008E6096" w:rsidP="008E6096">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4C0B33">
        <w:rPr>
          <w:rFonts w:asciiTheme="minorHAnsi" w:eastAsia="Times New Roman" w:hAnsiTheme="minorHAnsi" w:cstheme="minorHAnsi"/>
          <w:sz w:val="24"/>
          <w:szCs w:val="24"/>
          <w:lang w:val="es-ES" w:eastAsia="es-ES_tradnl"/>
        </w:rPr>
        <w:t xml:space="preserve">Are the risks associated with the design/project options considered and are these risks evaluated?</w:t>
      </w:r>
    </w:p>
    <w:p w14:paraId="57F86C7B"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706688B7" w14:textId="77777777" w:rsidR="008E6096" w:rsidRPr="004C0B33" w:rsidRDefault="008E6096" w:rsidP="008E6096">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4C0B33">
        <w:rPr>
          <w:rFonts w:asciiTheme="minorHAnsi" w:eastAsia="Times New Roman" w:hAnsiTheme="minorHAnsi" w:cstheme="minorHAnsi"/>
          <w:sz w:val="24"/>
          <w:szCs w:val="24"/>
          <w:lang w:val="es-ES" w:eastAsia="es-ES_tradnl"/>
        </w:rPr>
        <w:t xml:space="preserve">Is there a demonstrated understanding of the trade-offs made in the design process to mitigate risks and meet requirements?</w:t>
      </w:r>
    </w:p>
    <w:p w14:paraId="2897D31C" w14:textId="77777777" w:rsidR="008E6096" w:rsidRPr="004C0B33" w:rsidRDefault="008E6096" w:rsidP="008E6096">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4C0B33">
        <w:rPr>
          <w:rFonts w:asciiTheme="minorHAnsi" w:eastAsia="Times New Roman" w:hAnsiTheme="minorHAnsi" w:cstheme="minorHAnsi"/>
          <w:sz w:val="24"/>
          <w:szCs w:val="24"/>
          <w:lang w:val="es-ES" w:eastAsia="es-ES_tradnl"/>
        </w:rPr>
        <w:t xml:space="preserve"> </w:t>
      </w:r>
    </w:p>
    <w:p w14:paraId="5ADFCD50" w14:textId="77777777" w:rsidR="008E6096" w:rsidRPr="00C179E3" w:rsidRDefault="008E6096" w:rsidP="008E6096">
      <w:pPr xmlns:w="http://schemas.openxmlformats.org/wordprocessingml/2006/main">
        <w:jc w:val="both"/>
        <w:rPr>
          <w:rFonts w:asciiTheme="minorHAnsi" w:eastAsia="Times New Roman" w:hAnsiTheme="minorHAnsi" w:cstheme="minorHAnsi"/>
          <w:b/>
          <w:bCs/>
          <w:sz w:val="24"/>
          <w:szCs w:val="24"/>
          <w:lang w:val="es-ES" w:eastAsia="es-ES_tradnl"/>
        </w:rPr>
      </w:pPr>
      <w:r xmlns:w="http://schemas.openxmlformats.org/wordprocessingml/2006/main" w:rsidRPr="00C179E3">
        <w:rPr>
          <w:rFonts w:asciiTheme="minorHAnsi" w:eastAsia="Times New Roman" w:hAnsiTheme="minorHAnsi" w:cstheme="minorHAnsi"/>
          <w:b/>
          <w:bCs/>
          <w:sz w:val="24"/>
          <w:szCs w:val="24"/>
          <w:lang w:val="es-ES" w:eastAsia="es-ES_tradnl"/>
        </w:rPr>
        <w:t xml:space="preserve">3.1.- Compliance with objectives</w:t>
      </w:r>
    </w:p>
    <w:p w14:paraId="56D45A8A"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2BA2503A" w14:textId="77777777" w:rsidR="008E6096" w:rsidRPr="004C0B33" w:rsidRDefault="008E6096" w:rsidP="008E6096">
      <w:pPr xmlns:w="http://schemas.openxmlformats.org/wordprocessingml/2006/main">
        <w:jc w:val="both"/>
        <w:rPr>
          <w:rFonts w:asciiTheme="minorHAnsi" w:eastAsia="Times New Roman" w:hAnsiTheme="minorHAnsi" w:cstheme="minorHAnsi"/>
          <w:color w:val="222222"/>
          <w:sz w:val="24"/>
          <w:szCs w:val="24"/>
          <w:lang w:val="es-ES" w:eastAsia="es-ES_tradnl"/>
        </w:rPr>
      </w:pPr>
      <w:r xmlns:w="http://schemas.openxmlformats.org/wordprocessingml/2006/main" w:rsidRPr="004C0B33">
        <w:rPr>
          <w:rFonts w:asciiTheme="minorHAnsi" w:eastAsia="Times New Roman" w:hAnsiTheme="minorHAnsi" w:cstheme="minorHAnsi"/>
          <w:color w:val="222222"/>
          <w:sz w:val="24"/>
          <w:szCs w:val="24"/>
          <w:lang w:val="es-ES" w:eastAsia="es-ES_tradnl"/>
        </w:rPr>
        <w:t xml:space="preserve">Is it justifiably explained in the text that the initially stated objectives are met?</w:t>
      </w:r>
    </w:p>
    <w:p w14:paraId="0CEC90B9"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6A78BFE7" w14:textId="77777777" w:rsidR="008E6096" w:rsidRPr="004C0B33" w:rsidRDefault="008E6096" w:rsidP="008E6096">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4C0B33">
        <w:rPr>
          <w:rFonts w:asciiTheme="minorHAnsi" w:eastAsia="Times New Roman" w:hAnsiTheme="minorHAnsi" w:cstheme="minorHAnsi"/>
          <w:sz w:val="24"/>
          <w:szCs w:val="24"/>
          <w:lang w:val="es-ES" w:eastAsia="es-ES_tradnl"/>
        </w:rPr>
        <w:t xml:space="preserve">Is the proposed solution the best possible under the circumstances?</w:t>
      </w:r>
    </w:p>
    <w:p w14:paraId="3566F1B0"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04001BBE" w14:textId="77777777" w:rsidR="008E6096" w:rsidRPr="00C179E3" w:rsidRDefault="008E6096" w:rsidP="008E6096">
      <w:pPr xmlns:w="http://schemas.openxmlformats.org/wordprocessingml/2006/main">
        <w:jc w:val="both"/>
        <w:rPr>
          <w:rFonts w:asciiTheme="minorHAnsi" w:eastAsia="Times New Roman" w:hAnsiTheme="minorHAnsi" w:cstheme="minorHAnsi"/>
          <w:b/>
          <w:bCs/>
          <w:sz w:val="24"/>
          <w:szCs w:val="24"/>
          <w:lang w:val="es-ES" w:eastAsia="es-ES_tradnl"/>
        </w:rPr>
      </w:pPr>
      <w:r xmlns:w="http://schemas.openxmlformats.org/wordprocessingml/2006/main" w:rsidRPr="00C179E3">
        <w:rPr>
          <w:rFonts w:asciiTheme="minorHAnsi" w:eastAsia="Times New Roman" w:hAnsiTheme="minorHAnsi" w:cstheme="minorHAnsi"/>
          <w:b/>
          <w:bCs/>
          <w:sz w:val="24"/>
          <w:szCs w:val="24"/>
          <w:lang w:val="es-ES" w:eastAsia="es-ES_tradnl"/>
        </w:rPr>
        <w:t xml:space="preserve">3.2.- Global impact and scope (contributions and practical recommendations)</w:t>
      </w:r>
    </w:p>
    <w:p w14:paraId="1334EF70"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70D263FE" w14:textId="77777777" w:rsidR="008E6096" w:rsidRPr="004C0B33" w:rsidRDefault="008E6096" w:rsidP="008E6096">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4C0B33">
        <w:rPr>
          <w:rFonts w:asciiTheme="minorHAnsi" w:eastAsia="Times New Roman" w:hAnsiTheme="minorHAnsi" w:cstheme="minorHAnsi"/>
          <w:sz w:val="24"/>
          <w:szCs w:val="24"/>
          <w:lang w:val="es-ES" w:eastAsia="es-ES_tradnl"/>
        </w:rPr>
        <w:t xml:space="preserve">Is the impact of work in general and in the field of agri-food engineering and rural areas in particular discussed adequately?</w:t>
      </w:r>
    </w:p>
    <w:p w14:paraId="5252EBFA"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5233B474" w14:textId="77777777" w:rsidR="008E6096" w:rsidRPr="004C0B33" w:rsidRDefault="008E6096" w:rsidP="008E6096">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4C0B33">
        <w:rPr>
          <w:rFonts w:asciiTheme="minorHAnsi" w:eastAsia="Times New Roman" w:hAnsiTheme="minorHAnsi" w:cstheme="minorHAnsi"/>
          <w:sz w:val="24"/>
          <w:szCs w:val="24"/>
          <w:lang w:val="es-ES" w:eastAsia="es-ES_tradnl"/>
        </w:rPr>
        <w:t xml:space="preserve">Are the contributions, limitations and practical recommendations of the adopted solution adequately described?</w:t>
      </w:r>
    </w:p>
    <w:p w14:paraId="249EAFCB"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76CAB691" w14:textId="77777777" w:rsidR="008E6096" w:rsidRPr="004C0B33" w:rsidRDefault="008E6096" w:rsidP="008E6096">
      <w:pPr xmlns:w="http://schemas.openxmlformats.org/wordprocessingml/2006/main">
        <w:jc w:val="both"/>
        <w:rPr>
          <w:rFonts w:asciiTheme="minorHAnsi" w:eastAsia="Times New Roman" w:hAnsiTheme="minorHAnsi" w:cstheme="minorHAnsi"/>
          <w:color w:val="222222"/>
          <w:sz w:val="24"/>
          <w:szCs w:val="24"/>
          <w:lang w:val="es-ES" w:eastAsia="es-ES_tradnl"/>
        </w:rPr>
      </w:pPr>
      <w:r xmlns:w="http://schemas.openxmlformats.org/wordprocessingml/2006/main" w:rsidRPr="004C0B33">
        <w:rPr>
          <w:rFonts w:asciiTheme="minorHAnsi" w:eastAsia="Times New Roman" w:hAnsiTheme="minorHAnsi" w:cstheme="minorHAnsi"/>
          <w:color w:val="222222"/>
          <w:sz w:val="24"/>
          <w:szCs w:val="24"/>
          <w:lang w:val="es-ES" w:eastAsia="es-ES_tradnl"/>
        </w:rPr>
        <w:t xml:space="preserve">Are the health, safety, well-being, cultural, social, environmental and economic impacts summarized?</w:t>
      </w:r>
    </w:p>
    <w:p w14:paraId="59CABEE0"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52098E49" w14:textId="77777777" w:rsidR="008E6096" w:rsidRPr="004C0B33" w:rsidRDefault="008E6096" w:rsidP="008E6096">
      <w:pPr xmlns:w="http://schemas.openxmlformats.org/wordprocessingml/2006/main">
        <w:jc w:val="both"/>
        <w:rPr>
          <w:rFonts w:asciiTheme="minorHAnsi" w:eastAsia="Times New Roman" w:hAnsiTheme="minorHAnsi" w:cstheme="minorHAnsi"/>
          <w:sz w:val="24"/>
          <w:szCs w:val="24"/>
          <w:lang w:val="es-ES" w:eastAsia="es-ES_tradnl"/>
        </w:rPr>
      </w:pPr>
      <w:r xmlns:w="http://schemas.openxmlformats.org/wordprocessingml/2006/main" w:rsidRPr="004C0B33">
        <w:rPr>
          <w:rFonts w:asciiTheme="minorHAnsi" w:eastAsia="Times New Roman" w:hAnsiTheme="minorHAnsi" w:cstheme="minorHAnsi"/>
          <w:sz w:val="24"/>
          <w:szCs w:val="24"/>
          <w:lang w:val="es-ES" w:eastAsia="es-ES_tradnl"/>
        </w:rPr>
        <w:t xml:space="preserve">Are the work's contributions to achieving the United Nations Sustainable Development Goals highlighted?</w:t>
      </w:r>
    </w:p>
    <w:p w14:paraId="53A46A79"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659589A2" w14:textId="77777777" w:rsidR="008E6096" w:rsidRPr="00C179E3" w:rsidRDefault="008E6096" w:rsidP="008E6096">
      <w:pPr xmlns:w="http://schemas.openxmlformats.org/wordprocessingml/2006/main">
        <w:jc w:val="both"/>
        <w:rPr>
          <w:rFonts w:asciiTheme="minorHAnsi" w:eastAsia="Times New Roman" w:hAnsiTheme="minorHAnsi" w:cstheme="minorHAnsi"/>
          <w:b/>
          <w:bCs/>
          <w:sz w:val="24"/>
          <w:szCs w:val="24"/>
          <w:lang w:val="es-ES" w:eastAsia="es-ES_tradnl"/>
        </w:rPr>
      </w:pPr>
      <w:r xmlns:w="http://schemas.openxmlformats.org/wordprocessingml/2006/main" w:rsidRPr="00C179E3">
        <w:rPr>
          <w:rFonts w:asciiTheme="minorHAnsi" w:eastAsia="Times New Roman" w:hAnsiTheme="minorHAnsi" w:cstheme="minorHAnsi"/>
          <w:b/>
          <w:bCs/>
          <w:sz w:val="24"/>
          <w:szCs w:val="24"/>
          <w:lang w:val="es-ES" w:eastAsia="es-ES_tradnl"/>
        </w:rPr>
        <w:t xml:space="preserve">4.1.- Quality, clarity and conciseness of the report</w:t>
      </w:r>
    </w:p>
    <w:p w14:paraId="34CDF859" w14:textId="77777777" w:rsidR="008E6096" w:rsidRPr="004C0B33" w:rsidRDefault="008E6096" w:rsidP="008E6096">
      <w:pPr>
        <w:jc w:val="both"/>
        <w:rPr>
          <w:rFonts w:asciiTheme="minorHAnsi" w:eastAsia="Times New Roman" w:hAnsiTheme="minorHAnsi" w:cstheme="minorHAnsi"/>
          <w:sz w:val="24"/>
          <w:szCs w:val="24"/>
          <w:lang w:val="es-ES" w:eastAsia="es-ES_tradnl"/>
        </w:rPr>
      </w:pPr>
    </w:p>
    <w:p w14:paraId="5CBD48C5" w14:textId="1A895D7D" w:rsidR="008E6096" w:rsidRPr="004C0B33" w:rsidRDefault="008E6096" w:rsidP="008E6096">
      <w:pPr xmlns:w="http://schemas.openxmlformats.org/wordprocessingml/2006/main">
        <w:jc w:val="both"/>
        <w:rPr>
          <w:rFonts w:asciiTheme="minorHAnsi" w:eastAsia="Times New Roman" w:hAnsiTheme="minorHAnsi" w:cstheme="minorHAnsi"/>
          <w:color w:val="222222"/>
          <w:sz w:val="24"/>
          <w:szCs w:val="24"/>
          <w:lang w:val="es-ES" w:eastAsia="es-ES_tradnl"/>
        </w:rPr>
      </w:pPr>
      <w:r xmlns:w="http://schemas.openxmlformats.org/wordprocessingml/2006/main" w:rsidRPr="004C0B33">
        <w:rPr>
          <w:rFonts w:asciiTheme="minorHAnsi" w:eastAsia="Times New Roman" w:hAnsiTheme="minorHAnsi" w:cstheme="minorHAnsi"/>
          <w:color w:val="222222"/>
          <w:sz w:val="24"/>
          <w:szCs w:val="24"/>
          <w:lang w:val="es-ES" w:eastAsia="es-ES_tradnl"/>
        </w:rPr>
        <w:t xml:space="preserve">Is the wording correct and easy to understand?</w:t>
      </w:r>
    </w:p>
    <w:p w14:paraId="649D909F" w14:textId="77777777" w:rsidR="008E6096" w:rsidRPr="004C0B33" w:rsidRDefault="008E6096" w:rsidP="008E6096">
      <w:pPr>
        <w:jc w:val="both"/>
        <w:rPr>
          <w:rFonts w:asciiTheme="minorHAnsi" w:eastAsia="Times New Roman" w:hAnsiTheme="minorHAnsi" w:cstheme="minorHAnsi"/>
          <w:color w:val="222222"/>
          <w:sz w:val="24"/>
          <w:szCs w:val="24"/>
          <w:lang w:val="es-ES" w:eastAsia="es-ES_tradnl"/>
        </w:rPr>
      </w:pPr>
    </w:p>
    <w:p w14:paraId="0BC2028D" w14:textId="226C06B2" w:rsidR="008E6096" w:rsidRPr="004C0B33" w:rsidRDefault="008E6096" w:rsidP="008E6096">
      <w:pPr xmlns:w="http://schemas.openxmlformats.org/wordprocessingml/2006/main">
        <w:jc w:val="both"/>
        <w:rPr>
          <w:rFonts w:asciiTheme="minorHAnsi" w:eastAsia="Times New Roman" w:hAnsiTheme="minorHAnsi" w:cstheme="minorHAnsi"/>
          <w:color w:val="222222"/>
          <w:sz w:val="24"/>
          <w:szCs w:val="24"/>
          <w:lang w:val="es-ES" w:eastAsia="es-ES_tradnl"/>
        </w:rPr>
      </w:pPr>
      <w:r xmlns:w="http://schemas.openxmlformats.org/wordprocessingml/2006/main" w:rsidRPr="004C0B33">
        <w:rPr>
          <w:rFonts w:asciiTheme="minorHAnsi" w:eastAsia="Times New Roman" w:hAnsiTheme="minorHAnsi" w:cstheme="minorHAnsi"/>
          <w:color w:val="222222"/>
          <w:sz w:val="24"/>
          <w:szCs w:val="24"/>
          <w:lang w:val="es-ES" w:eastAsia="es-ES_tradnl"/>
        </w:rPr>
        <w:t xml:space="preserve">Does the format comply with the TFG text editing standards?</w:t>
      </w:r>
    </w:p>
    <w:p w14:paraId="662E79DB" w14:textId="77777777" w:rsidR="00902A27" w:rsidRPr="004C0B33" w:rsidRDefault="00902A27" w:rsidP="008E6096">
      <w:pPr>
        <w:jc w:val="both"/>
        <w:rPr>
          <w:rFonts w:asciiTheme="minorHAnsi" w:eastAsia="Times New Roman" w:hAnsiTheme="minorHAnsi" w:cstheme="minorHAnsi"/>
          <w:color w:val="222222"/>
          <w:sz w:val="24"/>
          <w:szCs w:val="24"/>
          <w:lang w:val="es-ES" w:eastAsia="es-ES_tradnl"/>
        </w:rPr>
      </w:pPr>
    </w:p>
    <w:p w14:paraId="2CE88615" w14:textId="77777777" w:rsidR="008E6096" w:rsidRPr="004C0B33" w:rsidRDefault="008E6096" w:rsidP="008E6096">
      <w:pPr xmlns:w="http://schemas.openxmlformats.org/wordprocessingml/2006/main">
        <w:jc w:val="both"/>
        <w:rPr>
          <w:rFonts w:asciiTheme="minorHAnsi" w:eastAsia="Times New Roman" w:hAnsiTheme="minorHAnsi" w:cstheme="minorHAnsi"/>
          <w:color w:val="222222"/>
          <w:sz w:val="24"/>
          <w:szCs w:val="24"/>
          <w:lang w:val="es-ES" w:eastAsia="es-ES_tradnl"/>
        </w:rPr>
      </w:pPr>
      <w:r xmlns:w="http://schemas.openxmlformats.org/wordprocessingml/2006/main" w:rsidRPr="004C0B33">
        <w:rPr>
          <w:rFonts w:asciiTheme="minorHAnsi" w:eastAsia="Times New Roman" w:hAnsiTheme="minorHAnsi" w:cstheme="minorHAnsi"/>
          <w:color w:val="222222"/>
          <w:sz w:val="24"/>
          <w:szCs w:val="24"/>
          <w:lang w:val="es-ES" w:eastAsia="es-ES_tradnl"/>
        </w:rPr>
        <w:t xml:space="preserve">Is the documentation presented well organized and concise, providing a clear view of the work carried out?</w:t>
      </w:r>
    </w:p>
    <w:p w14:paraId="6F6CA992" w14:textId="77777777" w:rsidR="008E6096" w:rsidRPr="004C0B33" w:rsidRDefault="008E6096" w:rsidP="008E6096">
      <w:pPr>
        <w:jc w:val="both"/>
        <w:rPr>
          <w:rFonts w:asciiTheme="minorHAnsi" w:eastAsia="Times New Roman" w:hAnsiTheme="minorHAnsi" w:cstheme="minorHAnsi"/>
          <w:color w:val="222222"/>
          <w:sz w:val="24"/>
          <w:szCs w:val="24"/>
          <w:lang w:val="es-ES" w:eastAsia="es-ES_tradnl"/>
        </w:rPr>
      </w:pPr>
    </w:p>
    <w:p w14:paraId="36B22CFE" w14:textId="77777777" w:rsidR="008E6096" w:rsidRPr="00C179E3" w:rsidRDefault="008E6096" w:rsidP="008E6096">
      <w:pPr xmlns:w="http://schemas.openxmlformats.org/wordprocessingml/2006/main">
        <w:jc w:val="both"/>
        <w:rPr>
          <w:rFonts w:asciiTheme="minorHAnsi" w:eastAsia="Times New Roman" w:hAnsiTheme="minorHAnsi" w:cstheme="minorHAnsi"/>
          <w:b/>
          <w:bCs/>
          <w:color w:val="222222"/>
          <w:sz w:val="24"/>
          <w:szCs w:val="24"/>
          <w:lang w:val="es-ES" w:eastAsia="es-ES_tradnl"/>
        </w:rPr>
      </w:pPr>
      <w:r xmlns:w="http://schemas.openxmlformats.org/wordprocessingml/2006/main" w:rsidRPr="00C179E3">
        <w:rPr>
          <w:rFonts w:asciiTheme="minorHAnsi" w:eastAsia="Times New Roman" w:hAnsiTheme="minorHAnsi" w:cstheme="minorHAnsi"/>
          <w:b/>
          <w:bCs/>
          <w:color w:val="222222"/>
          <w:sz w:val="24"/>
          <w:szCs w:val="24"/>
          <w:lang w:val="es-ES" w:eastAsia="es-ES_tradnl"/>
        </w:rPr>
        <w:t xml:space="preserve">4.2.- Quality, clarity and conciseness of the oral presentation</w:t>
      </w:r>
    </w:p>
    <w:p w14:paraId="6C74D5ED" w14:textId="77777777" w:rsidR="008E6096" w:rsidRPr="004C0B33" w:rsidRDefault="008E6096" w:rsidP="008E6096">
      <w:pPr>
        <w:jc w:val="both"/>
        <w:rPr>
          <w:rFonts w:asciiTheme="minorHAnsi" w:eastAsia="Times New Roman" w:hAnsiTheme="minorHAnsi" w:cstheme="minorHAnsi"/>
          <w:color w:val="222222"/>
          <w:sz w:val="24"/>
          <w:szCs w:val="24"/>
          <w:lang w:val="es-ES" w:eastAsia="es-ES_tradnl"/>
        </w:rPr>
      </w:pPr>
    </w:p>
    <w:p w14:paraId="593FD424" w14:textId="77777777" w:rsidR="008E6096" w:rsidRPr="004C0B33" w:rsidRDefault="008E6096" w:rsidP="008E6096">
      <w:pPr xmlns:w="http://schemas.openxmlformats.org/wordprocessingml/2006/main">
        <w:jc w:val="both"/>
        <w:rPr>
          <w:rFonts w:asciiTheme="minorHAnsi" w:eastAsia="Times New Roman" w:hAnsiTheme="minorHAnsi" w:cstheme="minorHAnsi"/>
          <w:color w:val="222222"/>
          <w:sz w:val="24"/>
          <w:szCs w:val="24"/>
          <w:lang w:val="es-ES" w:eastAsia="es-ES_tradnl"/>
        </w:rPr>
      </w:pPr>
      <w:r xmlns:w="http://schemas.openxmlformats.org/wordprocessingml/2006/main" w:rsidRPr="004C0B33">
        <w:rPr>
          <w:rFonts w:asciiTheme="minorHAnsi" w:eastAsia="Times New Roman" w:hAnsiTheme="minorHAnsi" w:cstheme="minorHAnsi"/>
          <w:color w:val="222222"/>
          <w:sz w:val="24"/>
          <w:szCs w:val="24"/>
          <w:lang w:val="es-ES" w:eastAsia="es-ES_tradnl"/>
        </w:rPr>
        <w:t xml:space="preserve">Is the presentation well organized and concise, providing a clear vision of the work carried out?</w:t>
      </w:r>
    </w:p>
    <w:p w14:paraId="00BA4A6A" w14:textId="77777777" w:rsidR="008E6096" w:rsidRPr="004C0B33" w:rsidRDefault="008E6096" w:rsidP="008E6096">
      <w:pPr>
        <w:jc w:val="both"/>
        <w:rPr>
          <w:rFonts w:asciiTheme="minorHAnsi" w:eastAsia="Times New Roman" w:hAnsiTheme="minorHAnsi" w:cstheme="minorHAnsi"/>
          <w:color w:val="222222"/>
          <w:sz w:val="24"/>
          <w:szCs w:val="24"/>
          <w:lang w:val="es-ES" w:eastAsia="es-ES_tradnl"/>
        </w:rPr>
      </w:pPr>
    </w:p>
    <w:p w14:paraId="05C5761D" w14:textId="77777777" w:rsidR="008E6096" w:rsidRPr="004C0B33" w:rsidRDefault="008E6096" w:rsidP="008E6096">
      <w:pPr xmlns:w="http://schemas.openxmlformats.org/wordprocessingml/2006/main">
        <w:jc w:val="both"/>
        <w:rPr>
          <w:rFonts w:asciiTheme="minorHAnsi" w:eastAsia="Times New Roman" w:hAnsiTheme="minorHAnsi" w:cstheme="minorHAnsi"/>
          <w:color w:val="222222"/>
          <w:sz w:val="24"/>
          <w:szCs w:val="24"/>
          <w:lang w:val="es-ES" w:eastAsia="es-ES_tradnl"/>
        </w:rPr>
      </w:pPr>
      <w:r xmlns:w="http://schemas.openxmlformats.org/wordprocessingml/2006/main" w:rsidRPr="004C0B33">
        <w:rPr>
          <w:rFonts w:asciiTheme="minorHAnsi" w:eastAsia="Times New Roman" w:hAnsiTheme="minorHAnsi" w:cstheme="minorHAnsi"/>
          <w:color w:val="222222"/>
          <w:sz w:val="24"/>
          <w:szCs w:val="24"/>
          <w:lang w:val="es-ES" w:eastAsia="es-ES_tradnl"/>
        </w:rPr>
        <w:t xml:space="preserve">Is the essence of the design/project process and its results communicated effectively?</w:t>
      </w:r>
    </w:p>
    <w:p w14:paraId="0350F375" w14:textId="77777777" w:rsidR="008E6096" w:rsidRPr="004C0B33" w:rsidRDefault="008E6096" w:rsidP="008E6096">
      <w:pPr xmlns:w="http://schemas.openxmlformats.org/wordprocessingml/2006/main">
        <w:jc w:val="both"/>
        <w:rPr>
          <w:rFonts w:asciiTheme="minorHAnsi" w:eastAsia="Times New Roman" w:hAnsiTheme="minorHAnsi" w:cstheme="minorHAnsi"/>
          <w:color w:val="222222"/>
          <w:sz w:val="24"/>
          <w:szCs w:val="24"/>
          <w:lang w:val="es-ES" w:eastAsia="es-ES_tradnl"/>
        </w:rPr>
      </w:pPr>
      <w:r xmlns:w="http://schemas.openxmlformats.org/wordprocessingml/2006/main" w:rsidRPr="004C0B33">
        <w:rPr>
          <w:rFonts w:asciiTheme="minorHAnsi" w:eastAsia="Times New Roman" w:hAnsiTheme="minorHAnsi" w:cstheme="minorHAnsi"/>
          <w:color w:val="222222"/>
          <w:sz w:val="24"/>
          <w:szCs w:val="24"/>
          <w:lang w:val="es-ES" w:eastAsia="es-ES_tradnl"/>
        </w:rPr>
        <w:t xml:space="preserve"> </w:t>
      </w:r>
    </w:p>
    <w:p w14:paraId="539881F6" w14:textId="77777777" w:rsidR="008E6096" w:rsidRPr="004C0B33" w:rsidRDefault="008E6096" w:rsidP="008E6096">
      <w:pPr xmlns:w="http://schemas.openxmlformats.org/wordprocessingml/2006/main">
        <w:jc w:val="both"/>
        <w:rPr>
          <w:rFonts w:asciiTheme="minorHAnsi" w:eastAsia="Times New Roman" w:hAnsiTheme="minorHAnsi" w:cstheme="minorHAnsi"/>
          <w:color w:val="222222"/>
          <w:sz w:val="24"/>
          <w:szCs w:val="24"/>
          <w:lang w:val="es-ES" w:eastAsia="es-ES_tradnl"/>
        </w:rPr>
      </w:pPr>
      <w:r xmlns:w="http://schemas.openxmlformats.org/wordprocessingml/2006/main" w:rsidRPr="004C0B33">
        <w:rPr>
          <w:rFonts w:asciiTheme="minorHAnsi" w:eastAsia="Times New Roman" w:hAnsiTheme="minorHAnsi" w:cstheme="minorHAnsi"/>
          <w:color w:val="222222"/>
          <w:sz w:val="24"/>
          <w:szCs w:val="24"/>
          <w:lang w:val="es-ES" w:eastAsia="es-ES_tradnl"/>
        </w:rPr>
        <w:t xml:space="preserve">Are the questions asked by the court adequately answered?</w:t>
      </w:r>
    </w:p>
    <w:p w14:paraId="1CBEAC9D" w14:textId="77777777" w:rsidR="008E6096" w:rsidRPr="004C0B33" w:rsidRDefault="008E6096" w:rsidP="008E6096">
      <w:pPr>
        <w:jc w:val="both"/>
        <w:rPr>
          <w:rFonts w:asciiTheme="minorHAnsi" w:eastAsia="Times New Roman" w:hAnsiTheme="minorHAnsi" w:cstheme="minorHAnsi"/>
          <w:color w:val="222222"/>
          <w:sz w:val="24"/>
          <w:szCs w:val="24"/>
          <w:lang w:val="es-ES" w:eastAsia="es-ES_tradnl"/>
        </w:rPr>
      </w:pPr>
    </w:p>
    <w:p w14:paraId="0614890C" w14:textId="43041BF5" w:rsidR="008E6096" w:rsidRPr="00FE3E89" w:rsidRDefault="008E6096" w:rsidP="008E6096">
      <w:pPr xmlns:w="http://schemas.openxmlformats.org/wordprocessingml/2006/main">
        <w:jc w:val="both"/>
        <w:rPr>
          <w:rFonts w:asciiTheme="minorHAnsi" w:eastAsia="Times New Roman" w:hAnsiTheme="minorHAnsi" w:cstheme="minorHAnsi"/>
          <w:lang w:val="es-ES" w:eastAsia="es-ES_tradnl"/>
        </w:rPr>
      </w:pPr>
      <w:r xmlns:w="http://schemas.openxmlformats.org/wordprocessingml/2006/main" w:rsidRPr="00595C6F">
        <w:rPr>
          <w:rFonts w:asciiTheme="minorHAnsi" w:eastAsia="Times New Roman" w:hAnsiTheme="minorHAnsi" w:cstheme="minorHAnsi"/>
          <w:lang w:val="es-ES" w:eastAsia="es-ES_tradnl"/>
        </w:rPr>
        <w:lastRenderedPageBreak xmlns:w="http://schemas.openxmlformats.org/wordprocessingml/2006/main"/>
      </w:r>
      <w:r xmlns:w="http://schemas.openxmlformats.org/wordprocessingml/2006/main" w:rsidRPr="00595C6F">
        <w:rPr>
          <w:rFonts w:asciiTheme="minorHAnsi" w:eastAsia="Times New Roman" w:hAnsiTheme="minorHAnsi" w:cstheme="minorHAnsi"/>
          <w:lang w:val="es-ES" w:eastAsia="es-ES_tradnl"/>
        </w:rPr>
        <w:t xml:space="preserve"> </w:t>
      </w:r>
    </w:p>
    <w:sectPr w:rsidR="008E6096" w:rsidRPr="00FE3E89" w:rsidSect="00B0644F">
      <w:headerReference w:type="default" r:id="rId11"/>
      <w:footerReference w:type="default" r:id="rId12"/>
      <w:pgSz w:w="11910" w:h="16840"/>
      <w:pgMar w:top="1661" w:right="1582" w:bottom="902" w:left="1599" w:header="709" w:footer="70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6BEF3" w14:textId="77777777" w:rsidR="00B0644F" w:rsidRDefault="00B0644F">
      <w:r>
        <w:separator/>
      </w:r>
    </w:p>
  </w:endnote>
  <w:endnote w:type="continuationSeparator" w:id="0">
    <w:p w14:paraId="155B75FE" w14:textId="77777777" w:rsidR="00B0644F" w:rsidRDefault="00B0644F">
      <w:r>
        <w:continuationSeparator/>
      </w:r>
    </w:p>
  </w:endnote>
  <w:endnote w:type="continuationNotice" w:id="1">
    <w:p w14:paraId="1C295B00" w14:textId="77777777" w:rsidR="00B0644F" w:rsidRDefault="00B064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1934322"/>
      <w:docPartObj>
        <w:docPartGallery w:val="Page Numbers (Bottom of Page)"/>
        <w:docPartUnique/>
      </w:docPartObj>
    </w:sdtPr>
    <w:sdtEndPr/>
    <w:sdtContent>
      <w:p w14:paraId="3C6BB999" w14:textId="3557F3D1" w:rsidR="00BE43F2" w:rsidRDefault="00BE43F2">
        <w:pPr xmlns:w="http://schemas.openxmlformats.org/wordprocessingml/2006/main">
          <w:pStyle w:val="Piedepgina"/>
          <w:jc w:val="right"/>
        </w:pPr>
        <w:r xmlns:w="http://schemas.openxmlformats.org/wordprocessingml/2006/main">
          <w:fldChar xmlns:w="http://schemas.openxmlformats.org/wordprocessingml/2006/main" w:fldCharType="begin"/>
        </w:r>
        <w:r xmlns:w="http://schemas.openxmlformats.org/wordprocessingml/2006/main">
          <w:instrText xmlns:w="http://schemas.openxmlformats.org/wordprocessingml/2006/main">PAGE   \* MERGEFORMAT</w:instrText>
        </w:r>
        <w:r xmlns:w="http://schemas.openxmlformats.org/wordprocessingml/2006/main">
          <w:fldChar xmlns:w="http://schemas.openxmlformats.org/wordprocessingml/2006/main" w:fldCharType="separate"/>
        </w:r>
        <w:r xmlns:w="http://schemas.openxmlformats.org/wordprocessingml/2006/main" w:rsidR="0089261F" w:rsidRPr="0089261F">
          <w:rPr>
            <w:noProof/>
            <w:lang w:val="es-ES"/>
          </w:rPr>
          <w:t xml:space="preserve">fifteen</w:t>
        </w:r>
        <w:r xmlns:w="http://schemas.openxmlformats.org/wordprocessingml/2006/main">
          <w:fldChar xmlns:w="http://schemas.openxmlformats.org/wordprocessingml/2006/main" w:fldCharType="end"/>
        </w:r>
      </w:p>
    </w:sdtContent>
  </w:sdt>
  <w:p w14:paraId="1982E7F0" w14:textId="58CB8DD6" w:rsidR="00BE43F2" w:rsidRPr="0003137C" w:rsidRDefault="00BE43F2" w:rsidP="0003137C">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019D3" w14:textId="77777777" w:rsidR="00B0644F" w:rsidRDefault="00B0644F">
      <w:r>
        <w:separator/>
      </w:r>
    </w:p>
  </w:footnote>
  <w:footnote w:type="continuationSeparator" w:id="0">
    <w:p w14:paraId="42795DA2" w14:textId="77777777" w:rsidR="00B0644F" w:rsidRDefault="00B0644F">
      <w:r>
        <w:continuationSeparator/>
      </w:r>
    </w:p>
  </w:footnote>
  <w:footnote w:type="continuationNotice" w:id="1">
    <w:p w14:paraId="2648F4A4" w14:textId="77777777" w:rsidR="00B0644F" w:rsidRDefault="00B064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8E82E" w14:textId="25DECD89" w:rsidR="00BE43F2" w:rsidRDefault="00BE43F2" w:rsidP="00256E1C">
    <w:pPr>
      <w:pStyle w:val="Textoindependiente"/>
      <w:rPr>
        <w:sz w:val="20"/>
      </w:rPr>
    </w:pPr>
    <w:r>
      <w:rPr>
        <w:noProof/>
      </w:rPr>
      <w:drawing>
        <wp:anchor distT="0" distB="0" distL="114300" distR="114300" simplePos="0" relativeHeight="251662848" behindDoc="1" locked="0" layoutInCell="1" allowOverlap="1" wp14:anchorId="6F7FD31D" wp14:editId="1F07D2CD">
          <wp:simplePos x="0" y="0"/>
          <wp:positionH relativeFrom="margin">
            <wp:posOffset>4095115</wp:posOffset>
          </wp:positionH>
          <wp:positionV relativeFrom="paragraph">
            <wp:posOffset>-129540</wp:posOffset>
          </wp:positionV>
          <wp:extent cx="1560195" cy="537845"/>
          <wp:effectExtent l="0" t="0" r="1905" b="0"/>
          <wp:wrapTight wrapText="bothSides">
            <wp:wrapPolygon edited="0">
              <wp:start x="0" y="0"/>
              <wp:lineTo x="0" y="20656"/>
              <wp:lineTo x="21363" y="20656"/>
              <wp:lineTo x="21363" y="0"/>
              <wp:lineTo x="0" y="0"/>
            </wp:wrapPolygon>
          </wp:wrapTight>
          <wp:docPr id="23"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836964" name="Imagen 1" descr="Texto&#10;&#10;Descripción generada automáticamente con confianza media"/>
                  <pic:cNvPicPr/>
                </pic:nvPicPr>
                <pic:blipFill rotWithShape="1">
                  <a:blip r:embed="rId1">
                    <a:extLst>
                      <a:ext uri="{28A0092B-C50C-407E-A947-70E740481C1C}">
                        <a14:useLocalDpi xmlns:a14="http://schemas.microsoft.com/office/drawing/2010/main" val="0"/>
                      </a:ext>
                    </a:extLst>
                  </a:blip>
                  <a:srcRect t="7878" b="17871"/>
                  <a:stretch/>
                </pic:blipFill>
                <pic:spPr bwMode="auto">
                  <a:xfrm>
                    <a:off x="0" y="0"/>
                    <a:ext cx="1560195" cy="537845"/>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0" distR="0" simplePos="0" relativeHeight="251661824" behindDoc="1" locked="0" layoutInCell="1" allowOverlap="1" wp14:anchorId="3BDAFB7D" wp14:editId="453AA55B">
          <wp:simplePos x="0" y="0"/>
          <wp:positionH relativeFrom="page">
            <wp:posOffset>1245615</wp:posOffset>
          </wp:positionH>
          <wp:positionV relativeFrom="page">
            <wp:posOffset>498093</wp:posOffset>
          </wp:positionV>
          <wp:extent cx="1170431" cy="388111"/>
          <wp:effectExtent l="0" t="0" r="0" b="0"/>
          <wp:wrapNone/>
          <wp:docPr id="2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1170431" cy="38811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A40A0"/>
    <w:multiLevelType w:val="multilevel"/>
    <w:tmpl w:val="0C0A001F"/>
    <w:lvl w:ilvl="0">
      <w:start w:val="1"/>
      <w:numFmt w:val="decimal"/>
      <w:lvlText w:val="%1."/>
      <w:lvlJc w:val="left"/>
      <w:pPr>
        <w:ind w:left="3094" w:hanging="360"/>
      </w:pPr>
    </w:lvl>
    <w:lvl w:ilvl="1">
      <w:start w:val="1"/>
      <w:numFmt w:val="decimal"/>
      <w:lvlText w:val="%1.%2."/>
      <w:lvlJc w:val="left"/>
      <w:pPr>
        <w:ind w:left="3526" w:hanging="432"/>
      </w:pPr>
    </w:lvl>
    <w:lvl w:ilvl="2">
      <w:start w:val="1"/>
      <w:numFmt w:val="decimal"/>
      <w:lvlText w:val="%1.%2.%3."/>
      <w:lvlJc w:val="left"/>
      <w:pPr>
        <w:ind w:left="3958" w:hanging="504"/>
      </w:pPr>
    </w:lvl>
    <w:lvl w:ilvl="3">
      <w:start w:val="1"/>
      <w:numFmt w:val="decimal"/>
      <w:lvlText w:val="%1.%2.%3.%4."/>
      <w:lvlJc w:val="left"/>
      <w:pPr>
        <w:ind w:left="4462" w:hanging="648"/>
      </w:pPr>
    </w:lvl>
    <w:lvl w:ilvl="4">
      <w:start w:val="1"/>
      <w:numFmt w:val="decimal"/>
      <w:lvlText w:val="%1.%2.%3.%4.%5."/>
      <w:lvlJc w:val="left"/>
      <w:pPr>
        <w:ind w:left="4966" w:hanging="792"/>
      </w:pPr>
    </w:lvl>
    <w:lvl w:ilvl="5">
      <w:start w:val="1"/>
      <w:numFmt w:val="decimal"/>
      <w:lvlText w:val="%1.%2.%3.%4.%5.%6."/>
      <w:lvlJc w:val="left"/>
      <w:pPr>
        <w:ind w:left="5470" w:hanging="936"/>
      </w:pPr>
    </w:lvl>
    <w:lvl w:ilvl="6">
      <w:start w:val="1"/>
      <w:numFmt w:val="decimal"/>
      <w:lvlText w:val="%1.%2.%3.%4.%5.%6.%7."/>
      <w:lvlJc w:val="left"/>
      <w:pPr>
        <w:ind w:left="5974" w:hanging="1080"/>
      </w:pPr>
    </w:lvl>
    <w:lvl w:ilvl="7">
      <w:start w:val="1"/>
      <w:numFmt w:val="decimal"/>
      <w:lvlText w:val="%1.%2.%3.%4.%5.%6.%7.%8."/>
      <w:lvlJc w:val="left"/>
      <w:pPr>
        <w:ind w:left="6478" w:hanging="1224"/>
      </w:pPr>
    </w:lvl>
    <w:lvl w:ilvl="8">
      <w:start w:val="1"/>
      <w:numFmt w:val="decimal"/>
      <w:lvlText w:val="%1.%2.%3.%4.%5.%6.%7.%8.%9."/>
      <w:lvlJc w:val="left"/>
      <w:pPr>
        <w:ind w:left="7054" w:hanging="1440"/>
      </w:pPr>
    </w:lvl>
  </w:abstractNum>
  <w:abstractNum w:abstractNumId="1" w15:restartNumberingAfterBreak="0">
    <w:nsid w:val="02773CBC"/>
    <w:multiLevelType w:val="hybridMultilevel"/>
    <w:tmpl w:val="553C4BAC"/>
    <w:lvl w:ilvl="0" w:tplc="8F506B4C">
      <w:numFmt w:val="bullet"/>
      <w:lvlText w:val=""/>
      <w:lvlJc w:val="left"/>
      <w:pPr>
        <w:ind w:left="821" w:hanging="360"/>
      </w:pPr>
      <w:rPr>
        <w:rFonts w:ascii="Symbol" w:eastAsia="Symbol" w:hAnsi="Symbol" w:cs="Symbol" w:hint="default"/>
        <w:w w:val="99"/>
        <w:sz w:val="22"/>
        <w:szCs w:val="22"/>
      </w:rPr>
    </w:lvl>
    <w:lvl w:ilvl="1" w:tplc="B74C4E0C">
      <w:numFmt w:val="bullet"/>
      <w:lvlText w:val="•"/>
      <w:lvlJc w:val="left"/>
      <w:pPr>
        <w:ind w:left="1610" w:hanging="360"/>
      </w:pPr>
      <w:rPr>
        <w:rFonts w:hint="default"/>
      </w:rPr>
    </w:lvl>
    <w:lvl w:ilvl="2" w:tplc="75325C86">
      <w:numFmt w:val="bullet"/>
      <w:lvlText w:val="•"/>
      <w:lvlJc w:val="left"/>
      <w:pPr>
        <w:ind w:left="2400" w:hanging="360"/>
      </w:pPr>
      <w:rPr>
        <w:rFonts w:hint="default"/>
      </w:rPr>
    </w:lvl>
    <w:lvl w:ilvl="3" w:tplc="1820ED3E">
      <w:numFmt w:val="bullet"/>
      <w:lvlText w:val="•"/>
      <w:lvlJc w:val="left"/>
      <w:pPr>
        <w:ind w:left="3191" w:hanging="360"/>
      </w:pPr>
      <w:rPr>
        <w:rFonts w:hint="default"/>
      </w:rPr>
    </w:lvl>
    <w:lvl w:ilvl="4" w:tplc="EA58EB2A">
      <w:numFmt w:val="bullet"/>
      <w:lvlText w:val="•"/>
      <w:lvlJc w:val="left"/>
      <w:pPr>
        <w:ind w:left="3981" w:hanging="360"/>
      </w:pPr>
      <w:rPr>
        <w:rFonts w:hint="default"/>
      </w:rPr>
    </w:lvl>
    <w:lvl w:ilvl="5" w:tplc="27BE04C6">
      <w:numFmt w:val="bullet"/>
      <w:lvlText w:val="•"/>
      <w:lvlJc w:val="left"/>
      <w:pPr>
        <w:ind w:left="4772" w:hanging="360"/>
      </w:pPr>
      <w:rPr>
        <w:rFonts w:hint="default"/>
      </w:rPr>
    </w:lvl>
    <w:lvl w:ilvl="6" w:tplc="7B32C866">
      <w:numFmt w:val="bullet"/>
      <w:lvlText w:val="•"/>
      <w:lvlJc w:val="left"/>
      <w:pPr>
        <w:ind w:left="5562" w:hanging="360"/>
      </w:pPr>
      <w:rPr>
        <w:rFonts w:hint="default"/>
      </w:rPr>
    </w:lvl>
    <w:lvl w:ilvl="7" w:tplc="7F9C161A">
      <w:numFmt w:val="bullet"/>
      <w:lvlText w:val="•"/>
      <w:lvlJc w:val="left"/>
      <w:pPr>
        <w:ind w:left="6353" w:hanging="360"/>
      </w:pPr>
      <w:rPr>
        <w:rFonts w:hint="default"/>
      </w:rPr>
    </w:lvl>
    <w:lvl w:ilvl="8" w:tplc="4508D5D4">
      <w:numFmt w:val="bullet"/>
      <w:lvlText w:val="•"/>
      <w:lvlJc w:val="left"/>
      <w:pPr>
        <w:ind w:left="7143" w:hanging="360"/>
      </w:pPr>
      <w:rPr>
        <w:rFonts w:hint="default"/>
      </w:rPr>
    </w:lvl>
  </w:abstractNum>
  <w:abstractNum w:abstractNumId="2" w15:restartNumberingAfterBreak="0">
    <w:nsid w:val="06E36C22"/>
    <w:multiLevelType w:val="hybridMultilevel"/>
    <w:tmpl w:val="27AC7DAE"/>
    <w:lvl w:ilvl="0" w:tplc="210AE4DE">
      <w:numFmt w:val="bullet"/>
      <w:lvlText w:val="-"/>
      <w:lvlJc w:val="left"/>
      <w:pPr>
        <w:ind w:left="822" w:hanging="360"/>
      </w:pPr>
      <w:rPr>
        <w:rFonts w:ascii="Book Antiqua" w:eastAsia="Book Antiqua" w:hAnsi="Book Antiqua" w:cs="Book Antiqua" w:hint="default"/>
        <w:w w:val="100"/>
        <w:sz w:val="22"/>
        <w:szCs w:val="22"/>
        <w:lang w:val="es-ES" w:eastAsia="es-ES" w:bidi="es-ES"/>
      </w:rPr>
    </w:lvl>
    <w:lvl w:ilvl="1" w:tplc="C7D6D9F4">
      <w:numFmt w:val="bullet"/>
      <w:lvlText w:val="•"/>
      <w:lvlJc w:val="left"/>
      <w:pPr>
        <w:ind w:left="1610" w:hanging="360"/>
      </w:pPr>
      <w:rPr>
        <w:rFonts w:hint="default"/>
        <w:lang w:val="es-ES" w:eastAsia="es-ES" w:bidi="es-ES"/>
      </w:rPr>
    </w:lvl>
    <w:lvl w:ilvl="2" w:tplc="F6C8DDBA">
      <w:numFmt w:val="bullet"/>
      <w:lvlText w:val="•"/>
      <w:lvlJc w:val="left"/>
      <w:pPr>
        <w:ind w:left="2401" w:hanging="360"/>
      </w:pPr>
      <w:rPr>
        <w:rFonts w:hint="default"/>
        <w:lang w:val="es-ES" w:eastAsia="es-ES" w:bidi="es-ES"/>
      </w:rPr>
    </w:lvl>
    <w:lvl w:ilvl="3" w:tplc="A3381316">
      <w:numFmt w:val="bullet"/>
      <w:lvlText w:val="•"/>
      <w:lvlJc w:val="left"/>
      <w:pPr>
        <w:ind w:left="3191" w:hanging="360"/>
      </w:pPr>
      <w:rPr>
        <w:rFonts w:hint="default"/>
        <w:lang w:val="es-ES" w:eastAsia="es-ES" w:bidi="es-ES"/>
      </w:rPr>
    </w:lvl>
    <w:lvl w:ilvl="4" w:tplc="A2E6FAB6">
      <w:numFmt w:val="bullet"/>
      <w:lvlText w:val="•"/>
      <w:lvlJc w:val="left"/>
      <w:pPr>
        <w:ind w:left="3982" w:hanging="360"/>
      </w:pPr>
      <w:rPr>
        <w:rFonts w:hint="default"/>
        <w:lang w:val="es-ES" w:eastAsia="es-ES" w:bidi="es-ES"/>
      </w:rPr>
    </w:lvl>
    <w:lvl w:ilvl="5" w:tplc="9BB85BF2">
      <w:numFmt w:val="bullet"/>
      <w:lvlText w:val="•"/>
      <w:lvlJc w:val="left"/>
      <w:pPr>
        <w:ind w:left="4773" w:hanging="360"/>
      </w:pPr>
      <w:rPr>
        <w:rFonts w:hint="default"/>
        <w:lang w:val="es-ES" w:eastAsia="es-ES" w:bidi="es-ES"/>
      </w:rPr>
    </w:lvl>
    <w:lvl w:ilvl="6" w:tplc="B5DC3EDE">
      <w:numFmt w:val="bullet"/>
      <w:lvlText w:val="•"/>
      <w:lvlJc w:val="left"/>
      <w:pPr>
        <w:ind w:left="5563" w:hanging="360"/>
      </w:pPr>
      <w:rPr>
        <w:rFonts w:hint="default"/>
        <w:lang w:val="es-ES" w:eastAsia="es-ES" w:bidi="es-ES"/>
      </w:rPr>
    </w:lvl>
    <w:lvl w:ilvl="7" w:tplc="38A46948">
      <w:numFmt w:val="bullet"/>
      <w:lvlText w:val="•"/>
      <w:lvlJc w:val="left"/>
      <w:pPr>
        <w:ind w:left="6354" w:hanging="360"/>
      </w:pPr>
      <w:rPr>
        <w:rFonts w:hint="default"/>
        <w:lang w:val="es-ES" w:eastAsia="es-ES" w:bidi="es-ES"/>
      </w:rPr>
    </w:lvl>
    <w:lvl w:ilvl="8" w:tplc="7A268340">
      <w:numFmt w:val="bullet"/>
      <w:lvlText w:val="•"/>
      <w:lvlJc w:val="left"/>
      <w:pPr>
        <w:ind w:left="7145" w:hanging="360"/>
      </w:pPr>
      <w:rPr>
        <w:rFonts w:hint="default"/>
        <w:lang w:val="es-ES" w:eastAsia="es-ES" w:bidi="es-ES"/>
      </w:rPr>
    </w:lvl>
  </w:abstractNum>
  <w:abstractNum w:abstractNumId="3" w15:restartNumberingAfterBreak="0">
    <w:nsid w:val="09750F50"/>
    <w:multiLevelType w:val="hybridMultilevel"/>
    <w:tmpl w:val="61FA4D9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FCA655B"/>
    <w:multiLevelType w:val="hybridMultilevel"/>
    <w:tmpl w:val="50DC8DFE"/>
    <w:lvl w:ilvl="0" w:tplc="7D721CAE">
      <w:numFmt w:val="bullet"/>
      <w:lvlText w:val="-"/>
      <w:lvlJc w:val="left"/>
      <w:pPr>
        <w:ind w:left="668" w:hanging="567"/>
      </w:pPr>
      <w:rPr>
        <w:rFonts w:ascii="Calibri" w:eastAsia="Calibri" w:hAnsi="Calibri" w:cs="Calibri" w:hint="default"/>
        <w:w w:val="99"/>
        <w:sz w:val="22"/>
        <w:szCs w:val="22"/>
        <w:lang w:val="es-ES" w:eastAsia="es-ES" w:bidi="es-ES"/>
      </w:rPr>
    </w:lvl>
    <w:lvl w:ilvl="1" w:tplc="BD447C8A">
      <w:numFmt w:val="bullet"/>
      <w:lvlText w:val=""/>
      <w:lvlJc w:val="left"/>
      <w:pPr>
        <w:ind w:left="822" w:hanging="360"/>
      </w:pPr>
      <w:rPr>
        <w:rFonts w:ascii="Symbol" w:eastAsia="Symbol" w:hAnsi="Symbol" w:cs="Symbol" w:hint="default"/>
        <w:w w:val="100"/>
        <w:sz w:val="22"/>
        <w:szCs w:val="22"/>
        <w:lang w:val="es-ES" w:eastAsia="es-ES" w:bidi="es-ES"/>
      </w:rPr>
    </w:lvl>
    <w:lvl w:ilvl="2" w:tplc="2BFCEE40">
      <w:numFmt w:val="bullet"/>
      <w:lvlText w:val="•"/>
      <w:lvlJc w:val="left"/>
      <w:pPr>
        <w:ind w:left="1698" w:hanging="360"/>
      </w:pPr>
      <w:rPr>
        <w:rFonts w:hint="default"/>
        <w:lang w:val="es-ES" w:eastAsia="es-ES" w:bidi="es-ES"/>
      </w:rPr>
    </w:lvl>
    <w:lvl w:ilvl="3" w:tplc="9B92AB00">
      <w:numFmt w:val="bullet"/>
      <w:lvlText w:val="•"/>
      <w:lvlJc w:val="left"/>
      <w:pPr>
        <w:ind w:left="2576" w:hanging="360"/>
      </w:pPr>
      <w:rPr>
        <w:rFonts w:hint="default"/>
        <w:lang w:val="es-ES" w:eastAsia="es-ES" w:bidi="es-ES"/>
      </w:rPr>
    </w:lvl>
    <w:lvl w:ilvl="4" w:tplc="8EA83DD2">
      <w:numFmt w:val="bullet"/>
      <w:lvlText w:val="•"/>
      <w:lvlJc w:val="left"/>
      <w:pPr>
        <w:ind w:left="3455" w:hanging="360"/>
      </w:pPr>
      <w:rPr>
        <w:rFonts w:hint="default"/>
        <w:lang w:val="es-ES" w:eastAsia="es-ES" w:bidi="es-ES"/>
      </w:rPr>
    </w:lvl>
    <w:lvl w:ilvl="5" w:tplc="13A041F4">
      <w:numFmt w:val="bullet"/>
      <w:lvlText w:val="•"/>
      <w:lvlJc w:val="left"/>
      <w:pPr>
        <w:ind w:left="4333" w:hanging="360"/>
      </w:pPr>
      <w:rPr>
        <w:rFonts w:hint="default"/>
        <w:lang w:val="es-ES" w:eastAsia="es-ES" w:bidi="es-ES"/>
      </w:rPr>
    </w:lvl>
    <w:lvl w:ilvl="6" w:tplc="B8565094">
      <w:numFmt w:val="bullet"/>
      <w:lvlText w:val="•"/>
      <w:lvlJc w:val="left"/>
      <w:pPr>
        <w:ind w:left="5212" w:hanging="360"/>
      </w:pPr>
      <w:rPr>
        <w:rFonts w:hint="default"/>
        <w:lang w:val="es-ES" w:eastAsia="es-ES" w:bidi="es-ES"/>
      </w:rPr>
    </w:lvl>
    <w:lvl w:ilvl="7" w:tplc="C1F80160">
      <w:numFmt w:val="bullet"/>
      <w:lvlText w:val="•"/>
      <w:lvlJc w:val="left"/>
      <w:pPr>
        <w:ind w:left="6090" w:hanging="360"/>
      </w:pPr>
      <w:rPr>
        <w:rFonts w:hint="default"/>
        <w:lang w:val="es-ES" w:eastAsia="es-ES" w:bidi="es-ES"/>
      </w:rPr>
    </w:lvl>
    <w:lvl w:ilvl="8" w:tplc="0854E182">
      <w:numFmt w:val="bullet"/>
      <w:lvlText w:val="•"/>
      <w:lvlJc w:val="left"/>
      <w:pPr>
        <w:ind w:left="6969" w:hanging="360"/>
      </w:pPr>
      <w:rPr>
        <w:rFonts w:hint="default"/>
        <w:lang w:val="es-ES" w:eastAsia="es-ES" w:bidi="es-ES"/>
      </w:rPr>
    </w:lvl>
  </w:abstractNum>
  <w:abstractNum w:abstractNumId="5" w15:restartNumberingAfterBreak="0">
    <w:nsid w:val="10B52971"/>
    <w:multiLevelType w:val="hybridMultilevel"/>
    <w:tmpl w:val="E0AA8F1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0D56288"/>
    <w:multiLevelType w:val="hybridMultilevel"/>
    <w:tmpl w:val="8C8C4C7C"/>
    <w:lvl w:ilvl="0" w:tplc="85D83A4A">
      <w:start w:val="1"/>
      <w:numFmt w:val="decimal"/>
      <w:lvlText w:val="%1."/>
      <w:lvlJc w:val="left"/>
      <w:pPr>
        <w:ind w:left="821" w:hanging="360"/>
      </w:pPr>
      <w:rPr>
        <w:rFonts w:ascii="Calibri" w:eastAsia="Calibri" w:hAnsi="Calibri" w:cs="Calibri" w:hint="default"/>
        <w:w w:val="99"/>
        <w:sz w:val="22"/>
        <w:szCs w:val="22"/>
      </w:rPr>
    </w:lvl>
    <w:lvl w:ilvl="1" w:tplc="B6EE46C4">
      <w:numFmt w:val="bullet"/>
      <w:lvlText w:val="•"/>
      <w:lvlJc w:val="left"/>
      <w:pPr>
        <w:ind w:left="1610" w:hanging="360"/>
      </w:pPr>
      <w:rPr>
        <w:rFonts w:hint="default"/>
      </w:rPr>
    </w:lvl>
    <w:lvl w:ilvl="2" w:tplc="567C49D0">
      <w:numFmt w:val="bullet"/>
      <w:lvlText w:val="•"/>
      <w:lvlJc w:val="left"/>
      <w:pPr>
        <w:ind w:left="2400" w:hanging="360"/>
      </w:pPr>
      <w:rPr>
        <w:rFonts w:hint="default"/>
      </w:rPr>
    </w:lvl>
    <w:lvl w:ilvl="3" w:tplc="28B87C2E">
      <w:numFmt w:val="bullet"/>
      <w:lvlText w:val="•"/>
      <w:lvlJc w:val="left"/>
      <w:pPr>
        <w:ind w:left="3191" w:hanging="360"/>
      </w:pPr>
      <w:rPr>
        <w:rFonts w:hint="default"/>
      </w:rPr>
    </w:lvl>
    <w:lvl w:ilvl="4" w:tplc="97F4D456">
      <w:numFmt w:val="bullet"/>
      <w:lvlText w:val="•"/>
      <w:lvlJc w:val="left"/>
      <w:pPr>
        <w:ind w:left="3981" w:hanging="360"/>
      </w:pPr>
      <w:rPr>
        <w:rFonts w:hint="default"/>
      </w:rPr>
    </w:lvl>
    <w:lvl w:ilvl="5" w:tplc="8F4C0012">
      <w:numFmt w:val="bullet"/>
      <w:lvlText w:val="•"/>
      <w:lvlJc w:val="left"/>
      <w:pPr>
        <w:ind w:left="4772" w:hanging="360"/>
      </w:pPr>
      <w:rPr>
        <w:rFonts w:hint="default"/>
      </w:rPr>
    </w:lvl>
    <w:lvl w:ilvl="6" w:tplc="FDBCD8A8">
      <w:numFmt w:val="bullet"/>
      <w:lvlText w:val="•"/>
      <w:lvlJc w:val="left"/>
      <w:pPr>
        <w:ind w:left="5562" w:hanging="360"/>
      </w:pPr>
      <w:rPr>
        <w:rFonts w:hint="default"/>
      </w:rPr>
    </w:lvl>
    <w:lvl w:ilvl="7" w:tplc="57A0FCAC">
      <w:numFmt w:val="bullet"/>
      <w:lvlText w:val="•"/>
      <w:lvlJc w:val="left"/>
      <w:pPr>
        <w:ind w:left="6353" w:hanging="360"/>
      </w:pPr>
      <w:rPr>
        <w:rFonts w:hint="default"/>
      </w:rPr>
    </w:lvl>
    <w:lvl w:ilvl="8" w:tplc="D67AC572">
      <w:numFmt w:val="bullet"/>
      <w:lvlText w:val="•"/>
      <w:lvlJc w:val="left"/>
      <w:pPr>
        <w:ind w:left="7143" w:hanging="360"/>
      </w:pPr>
      <w:rPr>
        <w:rFonts w:hint="default"/>
      </w:rPr>
    </w:lvl>
  </w:abstractNum>
  <w:abstractNum w:abstractNumId="7" w15:restartNumberingAfterBreak="0">
    <w:nsid w:val="10E24F28"/>
    <w:multiLevelType w:val="hybridMultilevel"/>
    <w:tmpl w:val="C94C1F3A"/>
    <w:lvl w:ilvl="0" w:tplc="4FBC5A0C">
      <w:start w:val="1"/>
      <w:numFmt w:val="decimal"/>
      <w:lvlText w:val="%1."/>
      <w:lvlJc w:val="left"/>
      <w:pPr>
        <w:ind w:left="318" w:hanging="217"/>
      </w:pPr>
      <w:rPr>
        <w:rFonts w:ascii="Calibri" w:eastAsia="Calibri" w:hAnsi="Calibri" w:cs="Calibri" w:hint="default"/>
        <w:w w:val="99"/>
        <w:sz w:val="22"/>
        <w:szCs w:val="22"/>
      </w:rPr>
    </w:lvl>
    <w:lvl w:ilvl="1" w:tplc="F648C2DA">
      <w:numFmt w:val="bullet"/>
      <w:lvlText w:val="•"/>
      <w:lvlJc w:val="left"/>
      <w:pPr>
        <w:ind w:left="1160" w:hanging="217"/>
      </w:pPr>
      <w:rPr>
        <w:rFonts w:hint="default"/>
      </w:rPr>
    </w:lvl>
    <w:lvl w:ilvl="2" w:tplc="A54606FA">
      <w:numFmt w:val="bullet"/>
      <w:lvlText w:val="•"/>
      <w:lvlJc w:val="left"/>
      <w:pPr>
        <w:ind w:left="2000" w:hanging="217"/>
      </w:pPr>
      <w:rPr>
        <w:rFonts w:hint="default"/>
      </w:rPr>
    </w:lvl>
    <w:lvl w:ilvl="3" w:tplc="1084F592">
      <w:numFmt w:val="bullet"/>
      <w:lvlText w:val="•"/>
      <w:lvlJc w:val="left"/>
      <w:pPr>
        <w:ind w:left="2841" w:hanging="217"/>
      </w:pPr>
      <w:rPr>
        <w:rFonts w:hint="default"/>
      </w:rPr>
    </w:lvl>
    <w:lvl w:ilvl="4" w:tplc="A9967F96">
      <w:numFmt w:val="bullet"/>
      <w:lvlText w:val="•"/>
      <w:lvlJc w:val="left"/>
      <w:pPr>
        <w:ind w:left="3681" w:hanging="217"/>
      </w:pPr>
      <w:rPr>
        <w:rFonts w:hint="default"/>
      </w:rPr>
    </w:lvl>
    <w:lvl w:ilvl="5" w:tplc="03763240">
      <w:numFmt w:val="bullet"/>
      <w:lvlText w:val="•"/>
      <w:lvlJc w:val="left"/>
      <w:pPr>
        <w:ind w:left="4522" w:hanging="217"/>
      </w:pPr>
      <w:rPr>
        <w:rFonts w:hint="default"/>
      </w:rPr>
    </w:lvl>
    <w:lvl w:ilvl="6" w:tplc="24E01E78">
      <w:numFmt w:val="bullet"/>
      <w:lvlText w:val="•"/>
      <w:lvlJc w:val="left"/>
      <w:pPr>
        <w:ind w:left="5362" w:hanging="217"/>
      </w:pPr>
      <w:rPr>
        <w:rFonts w:hint="default"/>
      </w:rPr>
    </w:lvl>
    <w:lvl w:ilvl="7" w:tplc="604468FA">
      <w:numFmt w:val="bullet"/>
      <w:lvlText w:val="•"/>
      <w:lvlJc w:val="left"/>
      <w:pPr>
        <w:ind w:left="6203" w:hanging="217"/>
      </w:pPr>
      <w:rPr>
        <w:rFonts w:hint="default"/>
      </w:rPr>
    </w:lvl>
    <w:lvl w:ilvl="8" w:tplc="C7488EE2">
      <w:numFmt w:val="bullet"/>
      <w:lvlText w:val="•"/>
      <w:lvlJc w:val="left"/>
      <w:pPr>
        <w:ind w:left="7043" w:hanging="217"/>
      </w:pPr>
      <w:rPr>
        <w:rFonts w:hint="default"/>
      </w:rPr>
    </w:lvl>
  </w:abstractNum>
  <w:abstractNum w:abstractNumId="8" w15:restartNumberingAfterBreak="0">
    <w:nsid w:val="11312F59"/>
    <w:multiLevelType w:val="hybridMultilevel"/>
    <w:tmpl w:val="A0FC843C"/>
    <w:lvl w:ilvl="0" w:tplc="31BEB3FE">
      <w:start w:val="1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24638EE"/>
    <w:multiLevelType w:val="hybridMultilevel"/>
    <w:tmpl w:val="7CB008E2"/>
    <w:lvl w:ilvl="0" w:tplc="32402DBA">
      <w:numFmt w:val="bullet"/>
      <w:lvlText w:val=""/>
      <w:lvlJc w:val="left"/>
      <w:pPr>
        <w:ind w:left="668" w:hanging="567"/>
      </w:pPr>
      <w:rPr>
        <w:rFonts w:ascii="Symbol" w:eastAsia="Symbol" w:hAnsi="Symbol" w:cs="Symbol" w:hint="default"/>
        <w:w w:val="100"/>
        <w:sz w:val="22"/>
        <w:szCs w:val="22"/>
        <w:lang w:val="es-ES" w:eastAsia="es-ES" w:bidi="es-ES"/>
      </w:rPr>
    </w:lvl>
    <w:lvl w:ilvl="1" w:tplc="7D721CAE">
      <w:numFmt w:val="bullet"/>
      <w:lvlText w:val="-"/>
      <w:lvlJc w:val="left"/>
      <w:pPr>
        <w:ind w:left="822" w:hanging="360"/>
      </w:pPr>
      <w:rPr>
        <w:rFonts w:ascii="Calibri" w:eastAsia="Calibri" w:hAnsi="Calibri" w:cs="Calibri" w:hint="default"/>
        <w:w w:val="99"/>
        <w:sz w:val="22"/>
        <w:szCs w:val="22"/>
        <w:lang w:val="es-ES" w:eastAsia="es-ES" w:bidi="es-ES"/>
      </w:rPr>
    </w:lvl>
    <w:lvl w:ilvl="2" w:tplc="2BFCEE40">
      <w:numFmt w:val="bullet"/>
      <w:lvlText w:val="•"/>
      <w:lvlJc w:val="left"/>
      <w:pPr>
        <w:ind w:left="1698" w:hanging="360"/>
      </w:pPr>
      <w:rPr>
        <w:rFonts w:hint="default"/>
        <w:lang w:val="es-ES" w:eastAsia="es-ES" w:bidi="es-ES"/>
      </w:rPr>
    </w:lvl>
    <w:lvl w:ilvl="3" w:tplc="9B92AB00">
      <w:numFmt w:val="bullet"/>
      <w:lvlText w:val="•"/>
      <w:lvlJc w:val="left"/>
      <w:pPr>
        <w:ind w:left="2576" w:hanging="360"/>
      </w:pPr>
      <w:rPr>
        <w:rFonts w:hint="default"/>
        <w:lang w:val="es-ES" w:eastAsia="es-ES" w:bidi="es-ES"/>
      </w:rPr>
    </w:lvl>
    <w:lvl w:ilvl="4" w:tplc="8EA83DD2">
      <w:numFmt w:val="bullet"/>
      <w:lvlText w:val="•"/>
      <w:lvlJc w:val="left"/>
      <w:pPr>
        <w:ind w:left="3455" w:hanging="360"/>
      </w:pPr>
      <w:rPr>
        <w:rFonts w:hint="default"/>
        <w:lang w:val="es-ES" w:eastAsia="es-ES" w:bidi="es-ES"/>
      </w:rPr>
    </w:lvl>
    <w:lvl w:ilvl="5" w:tplc="13A041F4">
      <w:numFmt w:val="bullet"/>
      <w:lvlText w:val="•"/>
      <w:lvlJc w:val="left"/>
      <w:pPr>
        <w:ind w:left="4333" w:hanging="360"/>
      </w:pPr>
      <w:rPr>
        <w:rFonts w:hint="default"/>
        <w:lang w:val="es-ES" w:eastAsia="es-ES" w:bidi="es-ES"/>
      </w:rPr>
    </w:lvl>
    <w:lvl w:ilvl="6" w:tplc="B8565094">
      <w:numFmt w:val="bullet"/>
      <w:lvlText w:val="•"/>
      <w:lvlJc w:val="left"/>
      <w:pPr>
        <w:ind w:left="5212" w:hanging="360"/>
      </w:pPr>
      <w:rPr>
        <w:rFonts w:hint="default"/>
        <w:lang w:val="es-ES" w:eastAsia="es-ES" w:bidi="es-ES"/>
      </w:rPr>
    </w:lvl>
    <w:lvl w:ilvl="7" w:tplc="C1F80160">
      <w:numFmt w:val="bullet"/>
      <w:lvlText w:val="•"/>
      <w:lvlJc w:val="left"/>
      <w:pPr>
        <w:ind w:left="6090" w:hanging="360"/>
      </w:pPr>
      <w:rPr>
        <w:rFonts w:hint="default"/>
        <w:lang w:val="es-ES" w:eastAsia="es-ES" w:bidi="es-ES"/>
      </w:rPr>
    </w:lvl>
    <w:lvl w:ilvl="8" w:tplc="0854E182">
      <w:numFmt w:val="bullet"/>
      <w:lvlText w:val="•"/>
      <w:lvlJc w:val="left"/>
      <w:pPr>
        <w:ind w:left="6969" w:hanging="360"/>
      </w:pPr>
      <w:rPr>
        <w:rFonts w:hint="default"/>
        <w:lang w:val="es-ES" w:eastAsia="es-ES" w:bidi="es-ES"/>
      </w:rPr>
    </w:lvl>
  </w:abstractNum>
  <w:abstractNum w:abstractNumId="10" w15:restartNumberingAfterBreak="0">
    <w:nsid w:val="12784C02"/>
    <w:multiLevelType w:val="hybridMultilevel"/>
    <w:tmpl w:val="7A3826B4"/>
    <w:lvl w:ilvl="0" w:tplc="7D721CAE">
      <w:numFmt w:val="bullet"/>
      <w:lvlText w:val="-"/>
      <w:lvlJc w:val="left"/>
      <w:pPr>
        <w:ind w:left="720" w:hanging="360"/>
      </w:pPr>
      <w:rPr>
        <w:rFonts w:ascii="Calibri" w:eastAsia="Calibri" w:hAnsi="Calibri" w:cs="Calibri" w:hint="default"/>
        <w:w w:val="99"/>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4F06EFD"/>
    <w:multiLevelType w:val="multilevel"/>
    <w:tmpl w:val="1EDAD57C"/>
    <w:lvl w:ilvl="0">
      <w:start w:val="1"/>
      <w:numFmt w:val="decimal"/>
      <w:pStyle w:val="Ttulo1"/>
      <w:lvlText w:val="%1."/>
      <w:lvlJc w:val="left"/>
      <w:pPr>
        <w:ind w:left="461" w:hanging="360"/>
      </w:pPr>
      <w:rPr>
        <w:rFonts w:hint="default"/>
        <w:color w:val="2D73B5"/>
      </w:rPr>
    </w:lvl>
    <w:lvl w:ilvl="1">
      <w:start w:val="1"/>
      <w:numFmt w:val="decimal"/>
      <w:isLgl/>
      <w:lvlText w:val="%1.%2."/>
      <w:lvlJc w:val="left"/>
      <w:pPr>
        <w:ind w:left="461" w:hanging="360"/>
      </w:pPr>
      <w:rPr>
        <w:rFonts w:hint="default"/>
        <w:color w:val="2D73B5"/>
      </w:rPr>
    </w:lvl>
    <w:lvl w:ilvl="2">
      <w:start w:val="1"/>
      <w:numFmt w:val="decimal"/>
      <w:isLgl/>
      <w:lvlText w:val="%1.%2.%3."/>
      <w:lvlJc w:val="left"/>
      <w:pPr>
        <w:ind w:left="821" w:hanging="720"/>
      </w:pPr>
      <w:rPr>
        <w:rFonts w:hint="default"/>
        <w:color w:val="1E4C77"/>
      </w:rPr>
    </w:lvl>
    <w:lvl w:ilvl="3">
      <w:start w:val="1"/>
      <w:numFmt w:val="decimal"/>
      <w:isLgl/>
      <w:lvlText w:val="%1.%2.%3.%4."/>
      <w:lvlJc w:val="left"/>
      <w:pPr>
        <w:ind w:left="821" w:hanging="720"/>
      </w:pPr>
      <w:rPr>
        <w:rFonts w:hint="default"/>
        <w:color w:val="1E4C77"/>
      </w:rPr>
    </w:lvl>
    <w:lvl w:ilvl="4">
      <w:start w:val="1"/>
      <w:numFmt w:val="decimal"/>
      <w:isLgl/>
      <w:lvlText w:val="%1.%2.%3.%4.%5."/>
      <w:lvlJc w:val="left"/>
      <w:pPr>
        <w:ind w:left="1181" w:hanging="1080"/>
      </w:pPr>
      <w:rPr>
        <w:rFonts w:hint="default"/>
        <w:color w:val="1E4C77"/>
      </w:rPr>
    </w:lvl>
    <w:lvl w:ilvl="5">
      <w:start w:val="1"/>
      <w:numFmt w:val="decimal"/>
      <w:isLgl/>
      <w:lvlText w:val="%1.%2.%3.%4.%5.%6."/>
      <w:lvlJc w:val="left"/>
      <w:pPr>
        <w:ind w:left="1181" w:hanging="1080"/>
      </w:pPr>
      <w:rPr>
        <w:rFonts w:hint="default"/>
        <w:color w:val="1E4C77"/>
      </w:rPr>
    </w:lvl>
    <w:lvl w:ilvl="6">
      <w:start w:val="1"/>
      <w:numFmt w:val="decimal"/>
      <w:isLgl/>
      <w:lvlText w:val="%1.%2.%3.%4.%5.%6.%7."/>
      <w:lvlJc w:val="left"/>
      <w:pPr>
        <w:ind w:left="1541" w:hanging="1440"/>
      </w:pPr>
      <w:rPr>
        <w:rFonts w:hint="default"/>
        <w:color w:val="1E4C77"/>
      </w:rPr>
    </w:lvl>
    <w:lvl w:ilvl="7">
      <w:start w:val="1"/>
      <w:numFmt w:val="decimal"/>
      <w:isLgl/>
      <w:lvlText w:val="%1.%2.%3.%4.%5.%6.%7.%8."/>
      <w:lvlJc w:val="left"/>
      <w:pPr>
        <w:ind w:left="1541" w:hanging="1440"/>
      </w:pPr>
      <w:rPr>
        <w:rFonts w:hint="default"/>
        <w:color w:val="1E4C77"/>
      </w:rPr>
    </w:lvl>
    <w:lvl w:ilvl="8">
      <w:start w:val="1"/>
      <w:numFmt w:val="decimal"/>
      <w:isLgl/>
      <w:lvlText w:val="%1.%2.%3.%4.%5.%6.%7.%8.%9."/>
      <w:lvlJc w:val="left"/>
      <w:pPr>
        <w:ind w:left="1901" w:hanging="1800"/>
      </w:pPr>
      <w:rPr>
        <w:rFonts w:hint="default"/>
        <w:color w:val="1E4C77"/>
      </w:rPr>
    </w:lvl>
  </w:abstractNum>
  <w:abstractNum w:abstractNumId="12" w15:restartNumberingAfterBreak="0">
    <w:nsid w:val="19FA4E5D"/>
    <w:multiLevelType w:val="hybridMultilevel"/>
    <w:tmpl w:val="257426DC"/>
    <w:lvl w:ilvl="0" w:tplc="3D7630D6">
      <w:start w:val="1"/>
      <w:numFmt w:val="decimal"/>
      <w:lvlText w:val="%1."/>
      <w:lvlJc w:val="left"/>
      <w:pPr>
        <w:ind w:left="752" w:hanging="217"/>
      </w:pPr>
      <w:rPr>
        <w:rFonts w:ascii="Calibri" w:eastAsia="Calibri" w:hAnsi="Calibri" w:cs="Calibri" w:hint="default"/>
        <w:w w:val="99"/>
        <w:sz w:val="22"/>
        <w:szCs w:val="22"/>
      </w:rPr>
    </w:lvl>
    <w:lvl w:ilvl="1" w:tplc="FFFFFFFF">
      <w:numFmt w:val="bullet"/>
      <w:lvlText w:val="•"/>
      <w:lvlJc w:val="left"/>
      <w:pPr>
        <w:ind w:left="1594" w:hanging="217"/>
      </w:pPr>
      <w:rPr>
        <w:rFonts w:hint="default"/>
      </w:rPr>
    </w:lvl>
    <w:lvl w:ilvl="2" w:tplc="FFFFFFFF">
      <w:numFmt w:val="bullet"/>
      <w:lvlText w:val="•"/>
      <w:lvlJc w:val="left"/>
      <w:pPr>
        <w:ind w:left="2434" w:hanging="217"/>
      </w:pPr>
      <w:rPr>
        <w:rFonts w:hint="default"/>
      </w:rPr>
    </w:lvl>
    <w:lvl w:ilvl="3" w:tplc="FFFFFFFF">
      <w:numFmt w:val="bullet"/>
      <w:lvlText w:val="•"/>
      <w:lvlJc w:val="left"/>
      <w:pPr>
        <w:ind w:left="3275" w:hanging="217"/>
      </w:pPr>
      <w:rPr>
        <w:rFonts w:hint="default"/>
      </w:rPr>
    </w:lvl>
    <w:lvl w:ilvl="4" w:tplc="FFFFFFFF">
      <w:numFmt w:val="bullet"/>
      <w:lvlText w:val="•"/>
      <w:lvlJc w:val="left"/>
      <w:pPr>
        <w:ind w:left="4115" w:hanging="217"/>
      </w:pPr>
      <w:rPr>
        <w:rFonts w:hint="default"/>
      </w:rPr>
    </w:lvl>
    <w:lvl w:ilvl="5" w:tplc="FFFFFFFF">
      <w:numFmt w:val="bullet"/>
      <w:lvlText w:val="•"/>
      <w:lvlJc w:val="left"/>
      <w:pPr>
        <w:ind w:left="4956" w:hanging="217"/>
      </w:pPr>
      <w:rPr>
        <w:rFonts w:hint="default"/>
      </w:rPr>
    </w:lvl>
    <w:lvl w:ilvl="6" w:tplc="FFFFFFFF">
      <w:numFmt w:val="bullet"/>
      <w:lvlText w:val="•"/>
      <w:lvlJc w:val="left"/>
      <w:pPr>
        <w:ind w:left="5796" w:hanging="217"/>
      </w:pPr>
      <w:rPr>
        <w:rFonts w:hint="default"/>
      </w:rPr>
    </w:lvl>
    <w:lvl w:ilvl="7" w:tplc="FFFFFFFF">
      <w:numFmt w:val="bullet"/>
      <w:lvlText w:val="•"/>
      <w:lvlJc w:val="left"/>
      <w:pPr>
        <w:ind w:left="6637" w:hanging="217"/>
      </w:pPr>
      <w:rPr>
        <w:rFonts w:hint="default"/>
      </w:rPr>
    </w:lvl>
    <w:lvl w:ilvl="8" w:tplc="FFFFFFFF">
      <w:numFmt w:val="bullet"/>
      <w:lvlText w:val="•"/>
      <w:lvlJc w:val="left"/>
      <w:pPr>
        <w:ind w:left="7477" w:hanging="217"/>
      </w:pPr>
      <w:rPr>
        <w:rFonts w:hint="default"/>
      </w:rPr>
    </w:lvl>
  </w:abstractNum>
  <w:abstractNum w:abstractNumId="13" w15:restartNumberingAfterBreak="0">
    <w:nsid w:val="1C535DD4"/>
    <w:multiLevelType w:val="multilevel"/>
    <w:tmpl w:val="DCC4038A"/>
    <w:lvl w:ilvl="0">
      <w:start w:val="1"/>
      <w:numFmt w:val="decimal"/>
      <w:lvlText w:val="%1."/>
      <w:lvlJc w:val="left"/>
      <w:pPr>
        <w:ind w:left="461" w:hanging="360"/>
      </w:pPr>
      <w:rPr>
        <w:rFonts w:hint="default"/>
        <w:color w:val="2D73B5"/>
      </w:rPr>
    </w:lvl>
    <w:lvl w:ilvl="1">
      <w:start w:val="1"/>
      <w:numFmt w:val="decimal"/>
      <w:isLgl/>
      <w:lvlText w:val="%1.%2."/>
      <w:lvlJc w:val="left"/>
      <w:pPr>
        <w:ind w:left="461" w:hanging="360"/>
      </w:pPr>
      <w:rPr>
        <w:rFonts w:hint="default"/>
        <w:color w:val="1E4C77"/>
      </w:rPr>
    </w:lvl>
    <w:lvl w:ilvl="2">
      <w:start w:val="1"/>
      <w:numFmt w:val="decimal"/>
      <w:isLgl/>
      <w:lvlText w:val="%1.%2.%3."/>
      <w:lvlJc w:val="left"/>
      <w:pPr>
        <w:ind w:left="821" w:hanging="720"/>
      </w:pPr>
      <w:rPr>
        <w:rFonts w:hint="default"/>
        <w:color w:val="1E4C77"/>
      </w:rPr>
    </w:lvl>
    <w:lvl w:ilvl="3">
      <w:start w:val="1"/>
      <w:numFmt w:val="decimal"/>
      <w:isLgl/>
      <w:lvlText w:val="%1.%2.%3.%4."/>
      <w:lvlJc w:val="left"/>
      <w:pPr>
        <w:ind w:left="821" w:hanging="720"/>
      </w:pPr>
      <w:rPr>
        <w:rFonts w:hint="default"/>
        <w:color w:val="1E4C77"/>
      </w:rPr>
    </w:lvl>
    <w:lvl w:ilvl="4">
      <w:start w:val="1"/>
      <w:numFmt w:val="decimal"/>
      <w:isLgl/>
      <w:lvlText w:val="%1.%2.%3.%4.%5."/>
      <w:lvlJc w:val="left"/>
      <w:pPr>
        <w:ind w:left="1181" w:hanging="1080"/>
      </w:pPr>
      <w:rPr>
        <w:rFonts w:hint="default"/>
        <w:color w:val="1E4C77"/>
      </w:rPr>
    </w:lvl>
    <w:lvl w:ilvl="5">
      <w:start w:val="1"/>
      <w:numFmt w:val="decimal"/>
      <w:isLgl/>
      <w:lvlText w:val="%1.%2.%3.%4.%5.%6."/>
      <w:lvlJc w:val="left"/>
      <w:pPr>
        <w:ind w:left="1181" w:hanging="1080"/>
      </w:pPr>
      <w:rPr>
        <w:rFonts w:hint="default"/>
        <w:color w:val="1E4C77"/>
      </w:rPr>
    </w:lvl>
    <w:lvl w:ilvl="6">
      <w:start w:val="1"/>
      <w:numFmt w:val="decimal"/>
      <w:isLgl/>
      <w:lvlText w:val="%1.%2.%3.%4.%5.%6.%7."/>
      <w:lvlJc w:val="left"/>
      <w:pPr>
        <w:ind w:left="1541" w:hanging="1440"/>
      </w:pPr>
      <w:rPr>
        <w:rFonts w:hint="default"/>
        <w:color w:val="1E4C77"/>
      </w:rPr>
    </w:lvl>
    <w:lvl w:ilvl="7">
      <w:start w:val="1"/>
      <w:numFmt w:val="decimal"/>
      <w:isLgl/>
      <w:lvlText w:val="%1.%2.%3.%4.%5.%6.%7.%8."/>
      <w:lvlJc w:val="left"/>
      <w:pPr>
        <w:ind w:left="1541" w:hanging="1440"/>
      </w:pPr>
      <w:rPr>
        <w:rFonts w:hint="default"/>
        <w:color w:val="1E4C77"/>
      </w:rPr>
    </w:lvl>
    <w:lvl w:ilvl="8">
      <w:start w:val="1"/>
      <w:numFmt w:val="decimal"/>
      <w:isLgl/>
      <w:lvlText w:val="%1.%2.%3.%4.%5.%6.%7.%8.%9."/>
      <w:lvlJc w:val="left"/>
      <w:pPr>
        <w:ind w:left="1901" w:hanging="1800"/>
      </w:pPr>
      <w:rPr>
        <w:rFonts w:hint="default"/>
        <w:color w:val="1E4C77"/>
      </w:rPr>
    </w:lvl>
  </w:abstractNum>
  <w:abstractNum w:abstractNumId="14" w15:restartNumberingAfterBreak="0">
    <w:nsid w:val="20E64E6B"/>
    <w:multiLevelType w:val="hybridMultilevel"/>
    <w:tmpl w:val="2A986918"/>
    <w:lvl w:ilvl="0" w:tplc="0C0A0001">
      <w:start w:val="1"/>
      <w:numFmt w:val="bullet"/>
      <w:lvlText w:val=""/>
      <w:lvlJc w:val="left"/>
      <w:pPr>
        <w:ind w:left="821" w:hanging="360"/>
      </w:pPr>
      <w:rPr>
        <w:rFonts w:ascii="Symbol" w:hAnsi="Symbol" w:hint="default"/>
      </w:rPr>
    </w:lvl>
    <w:lvl w:ilvl="1" w:tplc="0C0A0003" w:tentative="1">
      <w:start w:val="1"/>
      <w:numFmt w:val="bullet"/>
      <w:lvlText w:val="o"/>
      <w:lvlJc w:val="left"/>
      <w:pPr>
        <w:ind w:left="1541" w:hanging="360"/>
      </w:pPr>
      <w:rPr>
        <w:rFonts w:ascii="Courier New" w:hAnsi="Courier New" w:cs="Courier New" w:hint="default"/>
      </w:rPr>
    </w:lvl>
    <w:lvl w:ilvl="2" w:tplc="0C0A0005" w:tentative="1">
      <w:start w:val="1"/>
      <w:numFmt w:val="bullet"/>
      <w:lvlText w:val=""/>
      <w:lvlJc w:val="left"/>
      <w:pPr>
        <w:ind w:left="2261" w:hanging="360"/>
      </w:pPr>
      <w:rPr>
        <w:rFonts w:ascii="Wingdings" w:hAnsi="Wingdings" w:hint="default"/>
      </w:rPr>
    </w:lvl>
    <w:lvl w:ilvl="3" w:tplc="0C0A0001" w:tentative="1">
      <w:start w:val="1"/>
      <w:numFmt w:val="bullet"/>
      <w:lvlText w:val=""/>
      <w:lvlJc w:val="left"/>
      <w:pPr>
        <w:ind w:left="2981" w:hanging="360"/>
      </w:pPr>
      <w:rPr>
        <w:rFonts w:ascii="Symbol" w:hAnsi="Symbol" w:hint="default"/>
      </w:rPr>
    </w:lvl>
    <w:lvl w:ilvl="4" w:tplc="0C0A0003" w:tentative="1">
      <w:start w:val="1"/>
      <w:numFmt w:val="bullet"/>
      <w:lvlText w:val="o"/>
      <w:lvlJc w:val="left"/>
      <w:pPr>
        <w:ind w:left="3701" w:hanging="360"/>
      </w:pPr>
      <w:rPr>
        <w:rFonts w:ascii="Courier New" w:hAnsi="Courier New" w:cs="Courier New" w:hint="default"/>
      </w:rPr>
    </w:lvl>
    <w:lvl w:ilvl="5" w:tplc="0C0A0005" w:tentative="1">
      <w:start w:val="1"/>
      <w:numFmt w:val="bullet"/>
      <w:lvlText w:val=""/>
      <w:lvlJc w:val="left"/>
      <w:pPr>
        <w:ind w:left="4421" w:hanging="360"/>
      </w:pPr>
      <w:rPr>
        <w:rFonts w:ascii="Wingdings" w:hAnsi="Wingdings" w:hint="default"/>
      </w:rPr>
    </w:lvl>
    <w:lvl w:ilvl="6" w:tplc="0C0A0001" w:tentative="1">
      <w:start w:val="1"/>
      <w:numFmt w:val="bullet"/>
      <w:lvlText w:val=""/>
      <w:lvlJc w:val="left"/>
      <w:pPr>
        <w:ind w:left="5141" w:hanging="360"/>
      </w:pPr>
      <w:rPr>
        <w:rFonts w:ascii="Symbol" w:hAnsi="Symbol" w:hint="default"/>
      </w:rPr>
    </w:lvl>
    <w:lvl w:ilvl="7" w:tplc="0C0A0003" w:tentative="1">
      <w:start w:val="1"/>
      <w:numFmt w:val="bullet"/>
      <w:lvlText w:val="o"/>
      <w:lvlJc w:val="left"/>
      <w:pPr>
        <w:ind w:left="5861" w:hanging="360"/>
      </w:pPr>
      <w:rPr>
        <w:rFonts w:ascii="Courier New" w:hAnsi="Courier New" w:cs="Courier New" w:hint="default"/>
      </w:rPr>
    </w:lvl>
    <w:lvl w:ilvl="8" w:tplc="0C0A0005" w:tentative="1">
      <w:start w:val="1"/>
      <w:numFmt w:val="bullet"/>
      <w:lvlText w:val=""/>
      <w:lvlJc w:val="left"/>
      <w:pPr>
        <w:ind w:left="6581" w:hanging="360"/>
      </w:pPr>
      <w:rPr>
        <w:rFonts w:ascii="Wingdings" w:hAnsi="Wingdings" w:hint="default"/>
      </w:rPr>
    </w:lvl>
  </w:abstractNum>
  <w:abstractNum w:abstractNumId="15" w15:restartNumberingAfterBreak="0">
    <w:nsid w:val="24A4643E"/>
    <w:multiLevelType w:val="hybridMultilevel"/>
    <w:tmpl w:val="07467D9E"/>
    <w:lvl w:ilvl="0" w:tplc="7D721CAE">
      <w:numFmt w:val="bullet"/>
      <w:lvlText w:val="-"/>
      <w:lvlJc w:val="left"/>
      <w:pPr>
        <w:ind w:left="821" w:hanging="360"/>
      </w:pPr>
      <w:rPr>
        <w:rFonts w:ascii="Calibri" w:eastAsia="Calibri" w:hAnsi="Calibri" w:cs="Calibri" w:hint="default"/>
        <w:w w:val="99"/>
        <w:sz w:val="22"/>
        <w:szCs w:val="22"/>
      </w:rPr>
    </w:lvl>
    <w:lvl w:ilvl="1" w:tplc="8ED874D2">
      <w:numFmt w:val="bullet"/>
      <w:lvlText w:val="•"/>
      <w:lvlJc w:val="left"/>
      <w:pPr>
        <w:ind w:left="1610" w:hanging="360"/>
      </w:pPr>
      <w:rPr>
        <w:rFonts w:hint="default"/>
      </w:rPr>
    </w:lvl>
    <w:lvl w:ilvl="2" w:tplc="29D43936">
      <w:numFmt w:val="bullet"/>
      <w:lvlText w:val="•"/>
      <w:lvlJc w:val="left"/>
      <w:pPr>
        <w:ind w:left="2400" w:hanging="360"/>
      </w:pPr>
      <w:rPr>
        <w:rFonts w:hint="default"/>
      </w:rPr>
    </w:lvl>
    <w:lvl w:ilvl="3" w:tplc="3DB6FE36">
      <w:numFmt w:val="bullet"/>
      <w:lvlText w:val="•"/>
      <w:lvlJc w:val="left"/>
      <w:pPr>
        <w:ind w:left="3191" w:hanging="360"/>
      </w:pPr>
      <w:rPr>
        <w:rFonts w:hint="default"/>
      </w:rPr>
    </w:lvl>
    <w:lvl w:ilvl="4" w:tplc="23328D9A">
      <w:numFmt w:val="bullet"/>
      <w:lvlText w:val="•"/>
      <w:lvlJc w:val="left"/>
      <w:pPr>
        <w:ind w:left="3981" w:hanging="360"/>
      </w:pPr>
      <w:rPr>
        <w:rFonts w:hint="default"/>
      </w:rPr>
    </w:lvl>
    <w:lvl w:ilvl="5" w:tplc="CAE695AE">
      <w:numFmt w:val="bullet"/>
      <w:lvlText w:val="•"/>
      <w:lvlJc w:val="left"/>
      <w:pPr>
        <w:ind w:left="4772" w:hanging="360"/>
      </w:pPr>
      <w:rPr>
        <w:rFonts w:hint="default"/>
      </w:rPr>
    </w:lvl>
    <w:lvl w:ilvl="6" w:tplc="A3627356">
      <w:numFmt w:val="bullet"/>
      <w:lvlText w:val="•"/>
      <w:lvlJc w:val="left"/>
      <w:pPr>
        <w:ind w:left="5562" w:hanging="360"/>
      </w:pPr>
      <w:rPr>
        <w:rFonts w:hint="default"/>
      </w:rPr>
    </w:lvl>
    <w:lvl w:ilvl="7" w:tplc="380A606E">
      <w:numFmt w:val="bullet"/>
      <w:lvlText w:val="•"/>
      <w:lvlJc w:val="left"/>
      <w:pPr>
        <w:ind w:left="6353" w:hanging="360"/>
      </w:pPr>
      <w:rPr>
        <w:rFonts w:hint="default"/>
      </w:rPr>
    </w:lvl>
    <w:lvl w:ilvl="8" w:tplc="E4EAA826">
      <w:numFmt w:val="bullet"/>
      <w:lvlText w:val="•"/>
      <w:lvlJc w:val="left"/>
      <w:pPr>
        <w:ind w:left="7143" w:hanging="360"/>
      </w:pPr>
      <w:rPr>
        <w:rFonts w:hint="default"/>
      </w:rPr>
    </w:lvl>
  </w:abstractNum>
  <w:abstractNum w:abstractNumId="16" w15:restartNumberingAfterBreak="0">
    <w:nsid w:val="24C26740"/>
    <w:multiLevelType w:val="hybridMultilevel"/>
    <w:tmpl w:val="9D6E042A"/>
    <w:lvl w:ilvl="0" w:tplc="0C0A000F">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7" w15:restartNumberingAfterBreak="0">
    <w:nsid w:val="263F091C"/>
    <w:multiLevelType w:val="multilevel"/>
    <w:tmpl w:val="5DBA0190"/>
    <w:lvl w:ilvl="0">
      <w:start w:val="1"/>
      <w:numFmt w:val="decimal"/>
      <w:lvlText w:val="%1"/>
      <w:lvlJc w:val="left"/>
      <w:pPr>
        <w:ind w:left="462" w:hanging="360"/>
      </w:pPr>
      <w:rPr>
        <w:rFonts w:hint="default"/>
        <w:lang w:val="es-ES" w:eastAsia="es-ES" w:bidi="es-ES"/>
      </w:rPr>
    </w:lvl>
    <w:lvl w:ilvl="1">
      <w:start w:val="2"/>
      <w:numFmt w:val="decimal"/>
      <w:lvlText w:val="%1.%2."/>
      <w:lvlJc w:val="left"/>
      <w:pPr>
        <w:ind w:left="462" w:hanging="360"/>
      </w:pPr>
      <w:rPr>
        <w:rFonts w:ascii="Calibri" w:eastAsia="Calibri" w:hAnsi="Calibri" w:cs="Calibri" w:hint="default"/>
        <w:b/>
        <w:bCs/>
        <w:spacing w:val="-2"/>
        <w:w w:val="100"/>
        <w:sz w:val="22"/>
        <w:szCs w:val="22"/>
        <w:lang w:val="es-ES" w:eastAsia="es-ES" w:bidi="es-ES"/>
      </w:rPr>
    </w:lvl>
    <w:lvl w:ilvl="2">
      <w:start w:val="1"/>
      <w:numFmt w:val="decimal"/>
      <w:lvlText w:val="%3."/>
      <w:lvlJc w:val="left"/>
      <w:pPr>
        <w:ind w:left="668" w:hanging="207"/>
      </w:pPr>
      <w:rPr>
        <w:rFonts w:ascii="Calibri" w:eastAsia="Calibri" w:hAnsi="Calibri" w:cs="Calibri" w:hint="default"/>
        <w:b/>
        <w:bCs/>
        <w:w w:val="100"/>
        <w:sz w:val="22"/>
        <w:szCs w:val="22"/>
        <w:lang w:val="es-ES" w:eastAsia="es-ES" w:bidi="es-ES"/>
      </w:rPr>
    </w:lvl>
    <w:lvl w:ilvl="3">
      <w:start w:val="1"/>
      <w:numFmt w:val="decimal"/>
      <w:lvlText w:val="%3.%4."/>
      <w:lvlJc w:val="left"/>
      <w:pPr>
        <w:ind w:left="1234" w:hanging="413"/>
      </w:pPr>
      <w:rPr>
        <w:rFonts w:ascii="Calibri" w:eastAsia="Calibri" w:hAnsi="Calibri" w:cs="Calibri" w:hint="default"/>
        <w:spacing w:val="-1"/>
        <w:w w:val="100"/>
        <w:sz w:val="22"/>
        <w:szCs w:val="22"/>
        <w:lang w:val="es-ES" w:eastAsia="es-ES" w:bidi="es-ES"/>
      </w:rPr>
    </w:lvl>
    <w:lvl w:ilvl="4">
      <w:numFmt w:val="bullet"/>
      <w:lvlText w:val="•"/>
      <w:lvlJc w:val="left"/>
      <w:pPr>
        <w:ind w:left="3111" w:hanging="413"/>
      </w:pPr>
      <w:rPr>
        <w:rFonts w:hint="default"/>
        <w:lang w:val="es-ES" w:eastAsia="es-ES" w:bidi="es-ES"/>
      </w:rPr>
    </w:lvl>
    <w:lvl w:ilvl="5">
      <w:numFmt w:val="bullet"/>
      <w:lvlText w:val="•"/>
      <w:lvlJc w:val="left"/>
      <w:pPr>
        <w:ind w:left="4047" w:hanging="413"/>
      </w:pPr>
      <w:rPr>
        <w:rFonts w:hint="default"/>
        <w:lang w:val="es-ES" w:eastAsia="es-ES" w:bidi="es-ES"/>
      </w:rPr>
    </w:lvl>
    <w:lvl w:ilvl="6">
      <w:numFmt w:val="bullet"/>
      <w:lvlText w:val="•"/>
      <w:lvlJc w:val="left"/>
      <w:pPr>
        <w:ind w:left="4983" w:hanging="413"/>
      </w:pPr>
      <w:rPr>
        <w:rFonts w:hint="default"/>
        <w:lang w:val="es-ES" w:eastAsia="es-ES" w:bidi="es-ES"/>
      </w:rPr>
    </w:lvl>
    <w:lvl w:ilvl="7">
      <w:numFmt w:val="bullet"/>
      <w:lvlText w:val="•"/>
      <w:lvlJc w:val="left"/>
      <w:pPr>
        <w:ind w:left="5919" w:hanging="413"/>
      </w:pPr>
      <w:rPr>
        <w:rFonts w:hint="default"/>
        <w:lang w:val="es-ES" w:eastAsia="es-ES" w:bidi="es-ES"/>
      </w:rPr>
    </w:lvl>
    <w:lvl w:ilvl="8">
      <w:numFmt w:val="bullet"/>
      <w:lvlText w:val="•"/>
      <w:lvlJc w:val="left"/>
      <w:pPr>
        <w:ind w:left="6854" w:hanging="413"/>
      </w:pPr>
      <w:rPr>
        <w:rFonts w:hint="default"/>
        <w:lang w:val="es-ES" w:eastAsia="es-ES" w:bidi="es-ES"/>
      </w:rPr>
    </w:lvl>
  </w:abstractNum>
  <w:abstractNum w:abstractNumId="18" w15:restartNumberingAfterBreak="0">
    <w:nsid w:val="330C23BE"/>
    <w:multiLevelType w:val="hybridMultilevel"/>
    <w:tmpl w:val="F5F69FF6"/>
    <w:lvl w:ilvl="0" w:tplc="3F7019D8">
      <w:start w:val="1"/>
      <w:numFmt w:val="decimal"/>
      <w:lvlText w:val="%1."/>
      <w:lvlJc w:val="left"/>
      <w:pPr>
        <w:ind w:left="821" w:hanging="360"/>
      </w:pPr>
      <w:rPr>
        <w:rFonts w:ascii="Calibri" w:eastAsia="Calibri" w:hAnsi="Calibri" w:cs="Calibri" w:hint="default"/>
        <w:w w:val="99"/>
        <w:sz w:val="22"/>
        <w:szCs w:val="22"/>
      </w:rPr>
    </w:lvl>
    <w:lvl w:ilvl="1" w:tplc="ECFAEBB8">
      <w:numFmt w:val="bullet"/>
      <w:lvlText w:val="•"/>
      <w:lvlJc w:val="left"/>
      <w:pPr>
        <w:ind w:left="1610" w:hanging="360"/>
      </w:pPr>
      <w:rPr>
        <w:rFonts w:hint="default"/>
      </w:rPr>
    </w:lvl>
    <w:lvl w:ilvl="2" w:tplc="9D8A2528">
      <w:numFmt w:val="bullet"/>
      <w:lvlText w:val="•"/>
      <w:lvlJc w:val="left"/>
      <w:pPr>
        <w:ind w:left="2400" w:hanging="360"/>
      </w:pPr>
      <w:rPr>
        <w:rFonts w:hint="default"/>
      </w:rPr>
    </w:lvl>
    <w:lvl w:ilvl="3" w:tplc="B2F2A1BC">
      <w:numFmt w:val="bullet"/>
      <w:lvlText w:val="•"/>
      <w:lvlJc w:val="left"/>
      <w:pPr>
        <w:ind w:left="3191" w:hanging="360"/>
      </w:pPr>
      <w:rPr>
        <w:rFonts w:hint="default"/>
      </w:rPr>
    </w:lvl>
    <w:lvl w:ilvl="4" w:tplc="442EEBE4">
      <w:numFmt w:val="bullet"/>
      <w:lvlText w:val="•"/>
      <w:lvlJc w:val="left"/>
      <w:pPr>
        <w:ind w:left="3981" w:hanging="360"/>
      </w:pPr>
      <w:rPr>
        <w:rFonts w:hint="default"/>
      </w:rPr>
    </w:lvl>
    <w:lvl w:ilvl="5" w:tplc="0C3222E2">
      <w:numFmt w:val="bullet"/>
      <w:lvlText w:val="•"/>
      <w:lvlJc w:val="left"/>
      <w:pPr>
        <w:ind w:left="4772" w:hanging="360"/>
      </w:pPr>
      <w:rPr>
        <w:rFonts w:hint="default"/>
      </w:rPr>
    </w:lvl>
    <w:lvl w:ilvl="6" w:tplc="79F66C4E">
      <w:numFmt w:val="bullet"/>
      <w:lvlText w:val="•"/>
      <w:lvlJc w:val="left"/>
      <w:pPr>
        <w:ind w:left="5562" w:hanging="360"/>
      </w:pPr>
      <w:rPr>
        <w:rFonts w:hint="default"/>
      </w:rPr>
    </w:lvl>
    <w:lvl w:ilvl="7" w:tplc="8B748ACC">
      <w:numFmt w:val="bullet"/>
      <w:lvlText w:val="•"/>
      <w:lvlJc w:val="left"/>
      <w:pPr>
        <w:ind w:left="6353" w:hanging="360"/>
      </w:pPr>
      <w:rPr>
        <w:rFonts w:hint="default"/>
      </w:rPr>
    </w:lvl>
    <w:lvl w:ilvl="8" w:tplc="151E9EF2">
      <w:numFmt w:val="bullet"/>
      <w:lvlText w:val="•"/>
      <w:lvlJc w:val="left"/>
      <w:pPr>
        <w:ind w:left="7143" w:hanging="360"/>
      </w:pPr>
      <w:rPr>
        <w:rFonts w:hint="default"/>
      </w:rPr>
    </w:lvl>
  </w:abstractNum>
  <w:abstractNum w:abstractNumId="19" w15:restartNumberingAfterBreak="0">
    <w:nsid w:val="33325572"/>
    <w:multiLevelType w:val="hybridMultilevel"/>
    <w:tmpl w:val="82EC02CA"/>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0" w15:restartNumberingAfterBreak="0">
    <w:nsid w:val="38D32F24"/>
    <w:multiLevelType w:val="multilevel"/>
    <w:tmpl w:val="717E63C2"/>
    <w:lvl w:ilvl="0">
      <w:start w:val="1"/>
      <w:numFmt w:val="decimal"/>
      <w:lvlText w:val="%1."/>
      <w:lvlJc w:val="left"/>
      <w:pPr>
        <w:ind w:left="822" w:hanging="360"/>
      </w:pPr>
      <w:rPr>
        <w:rFonts w:hint="default"/>
        <w:b/>
        <w:bCs/>
        <w:w w:val="100"/>
        <w:lang w:val="es-ES" w:eastAsia="es-ES" w:bidi="es-ES"/>
      </w:rPr>
    </w:lvl>
    <w:lvl w:ilvl="1">
      <w:start w:val="1"/>
      <w:numFmt w:val="decimal"/>
      <w:lvlText w:val="%1.%2."/>
      <w:lvlJc w:val="left"/>
      <w:pPr>
        <w:ind w:left="1254" w:hanging="432"/>
      </w:pPr>
      <w:rPr>
        <w:rFonts w:ascii="Calibri" w:eastAsia="Calibri" w:hAnsi="Calibri" w:cs="Calibri" w:hint="default"/>
        <w:b/>
        <w:bCs/>
        <w:spacing w:val="-2"/>
        <w:w w:val="100"/>
        <w:sz w:val="22"/>
        <w:szCs w:val="22"/>
        <w:lang w:val="es-ES" w:eastAsia="es-ES" w:bidi="es-ES"/>
      </w:rPr>
    </w:lvl>
    <w:lvl w:ilvl="2">
      <w:numFmt w:val="bullet"/>
      <w:lvlText w:val="•"/>
      <w:lvlJc w:val="left"/>
      <w:pPr>
        <w:ind w:left="2089" w:hanging="432"/>
      </w:pPr>
      <w:rPr>
        <w:rFonts w:hint="default"/>
        <w:lang w:val="es-ES" w:eastAsia="es-ES" w:bidi="es-ES"/>
      </w:rPr>
    </w:lvl>
    <w:lvl w:ilvl="3">
      <w:numFmt w:val="bullet"/>
      <w:lvlText w:val="•"/>
      <w:lvlJc w:val="left"/>
      <w:pPr>
        <w:ind w:left="2919" w:hanging="432"/>
      </w:pPr>
      <w:rPr>
        <w:rFonts w:hint="default"/>
        <w:lang w:val="es-ES" w:eastAsia="es-ES" w:bidi="es-ES"/>
      </w:rPr>
    </w:lvl>
    <w:lvl w:ilvl="4">
      <w:numFmt w:val="bullet"/>
      <w:lvlText w:val="•"/>
      <w:lvlJc w:val="left"/>
      <w:pPr>
        <w:ind w:left="3748" w:hanging="432"/>
      </w:pPr>
      <w:rPr>
        <w:rFonts w:hint="default"/>
        <w:lang w:val="es-ES" w:eastAsia="es-ES" w:bidi="es-ES"/>
      </w:rPr>
    </w:lvl>
    <w:lvl w:ilvl="5">
      <w:numFmt w:val="bullet"/>
      <w:lvlText w:val="•"/>
      <w:lvlJc w:val="left"/>
      <w:pPr>
        <w:ind w:left="4578" w:hanging="432"/>
      </w:pPr>
      <w:rPr>
        <w:rFonts w:hint="default"/>
        <w:lang w:val="es-ES" w:eastAsia="es-ES" w:bidi="es-ES"/>
      </w:rPr>
    </w:lvl>
    <w:lvl w:ilvl="6">
      <w:numFmt w:val="bullet"/>
      <w:lvlText w:val="•"/>
      <w:lvlJc w:val="left"/>
      <w:pPr>
        <w:ind w:left="5408" w:hanging="432"/>
      </w:pPr>
      <w:rPr>
        <w:rFonts w:hint="default"/>
        <w:lang w:val="es-ES" w:eastAsia="es-ES" w:bidi="es-ES"/>
      </w:rPr>
    </w:lvl>
    <w:lvl w:ilvl="7">
      <w:numFmt w:val="bullet"/>
      <w:lvlText w:val="•"/>
      <w:lvlJc w:val="left"/>
      <w:pPr>
        <w:ind w:left="6237" w:hanging="432"/>
      </w:pPr>
      <w:rPr>
        <w:rFonts w:hint="default"/>
        <w:lang w:val="es-ES" w:eastAsia="es-ES" w:bidi="es-ES"/>
      </w:rPr>
    </w:lvl>
    <w:lvl w:ilvl="8">
      <w:numFmt w:val="bullet"/>
      <w:lvlText w:val="•"/>
      <w:lvlJc w:val="left"/>
      <w:pPr>
        <w:ind w:left="7067" w:hanging="432"/>
      </w:pPr>
      <w:rPr>
        <w:rFonts w:hint="default"/>
        <w:lang w:val="es-ES" w:eastAsia="es-ES" w:bidi="es-ES"/>
      </w:rPr>
    </w:lvl>
  </w:abstractNum>
  <w:abstractNum w:abstractNumId="21" w15:restartNumberingAfterBreak="0">
    <w:nsid w:val="3A021715"/>
    <w:multiLevelType w:val="hybridMultilevel"/>
    <w:tmpl w:val="BBB823F6"/>
    <w:lvl w:ilvl="0" w:tplc="FFFFFFFF">
      <w:start w:val="1"/>
      <w:numFmt w:val="decimal"/>
      <w:lvlText w:val="%1."/>
      <w:lvlJc w:val="left"/>
      <w:pPr>
        <w:ind w:left="359" w:hanging="359"/>
      </w:pPr>
      <w:rPr>
        <w:rFonts w:ascii="Calibri" w:eastAsia="Calibri" w:hAnsi="Calibri" w:cs="Calibri" w:hint="default"/>
        <w:b/>
        <w:bCs/>
        <w:i/>
        <w:spacing w:val="-2"/>
        <w:w w:val="98"/>
        <w:sz w:val="22"/>
        <w:szCs w:val="22"/>
      </w:rPr>
    </w:lvl>
    <w:lvl w:ilvl="1" w:tplc="FFFFFFFF">
      <w:numFmt w:val="bullet"/>
      <w:lvlText w:val=""/>
      <w:lvlJc w:val="left"/>
      <w:pPr>
        <w:ind w:left="821" w:hanging="360"/>
      </w:pPr>
      <w:rPr>
        <w:rFonts w:ascii="Symbol" w:eastAsia="Symbol" w:hAnsi="Symbol" w:cs="Symbol" w:hint="default"/>
        <w:w w:val="99"/>
        <w:sz w:val="22"/>
        <w:szCs w:val="22"/>
      </w:rPr>
    </w:lvl>
    <w:lvl w:ilvl="2" w:tplc="FFFFFFFF">
      <w:numFmt w:val="bullet"/>
      <w:lvlText w:val="•"/>
      <w:lvlJc w:val="left"/>
      <w:pPr>
        <w:ind w:left="1703" w:hanging="360"/>
      </w:pPr>
      <w:rPr>
        <w:rFonts w:hint="default"/>
      </w:rPr>
    </w:lvl>
    <w:lvl w:ilvl="3" w:tplc="FFFFFFFF">
      <w:numFmt w:val="bullet"/>
      <w:lvlText w:val="•"/>
      <w:lvlJc w:val="left"/>
      <w:pPr>
        <w:ind w:left="2586" w:hanging="360"/>
      </w:pPr>
      <w:rPr>
        <w:rFonts w:hint="default"/>
      </w:rPr>
    </w:lvl>
    <w:lvl w:ilvl="4" w:tplc="FFFFFFFF">
      <w:numFmt w:val="bullet"/>
      <w:lvlText w:val="•"/>
      <w:lvlJc w:val="left"/>
      <w:pPr>
        <w:ind w:left="3470" w:hanging="360"/>
      </w:pPr>
      <w:rPr>
        <w:rFonts w:hint="default"/>
      </w:rPr>
    </w:lvl>
    <w:lvl w:ilvl="5" w:tplc="FFFFFFFF">
      <w:numFmt w:val="bullet"/>
      <w:lvlText w:val="•"/>
      <w:lvlJc w:val="left"/>
      <w:pPr>
        <w:ind w:left="4353" w:hanging="360"/>
      </w:pPr>
      <w:rPr>
        <w:rFonts w:hint="default"/>
      </w:rPr>
    </w:lvl>
    <w:lvl w:ilvl="6" w:tplc="FFFFFFFF">
      <w:numFmt w:val="bullet"/>
      <w:lvlText w:val="•"/>
      <w:lvlJc w:val="left"/>
      <w:pPr>
        <w:ind w:left="5237" w:hanging="360"/>
      </w:pPr>
      <w:rPr>
        <w:rFonts w:hint="default"/>
      </w:rPr>
    </w:lvl>
    <w:lvl w:ilvl="7" w:tplc="FFFFFFFF">
      <w:numFmt w:val="bullet"/>
      <w:lvlText w:val="•"/>
      <w:lvlJc w:val="left"/>
      <w:pPr>
        <w:ind w:left="6120" w:hanging="360"/>
      </w:pPr>
      <w:rPr>
        <w:rFonts w:hint="default"/>
      </w:rPr>
    </w:lvl>
    <w:lvl w:ilvl="8" w:tplc="FFFFFFFF">
      <w:numFmt w:val="bullet"/>
      <w:lvlText w:val="•"/>
      <w:lvlJc w:val="left"/>
      <w:pPr>
        <w:ind w:left="7004" w:hanging="360"/>
      </w:pPr>
      <w:rPr>
        <w:rFonts w:hint="default"/>
      </w:rPr>
    </w:lvl>
  </w:abstractNum>
  <w:abstractNum w:abstractNumId="22" w15:restartNumberingAfterBreak="0">
    <w:nsid w:val="3DB17FCD"/>
    <w:multiLevelType w:val="hybridMultilevel"/>
    <w:tmpl w:val="3FC60E84"/>
    <w:lvl w:ilvl="0" w:tplc="32402DBA">
      <w:numFmt w:val="bullet"/>
      <w:lvlText w:val=""/>
      <w:lvlJc w:val="left"/>
      <w:pPr>
        <w:ind w:left="668" w:hanging="567"/>
      </w:pPr>
      <w:rPr>
        <w:rFonts w:ascii="Symbol" w:eastAsia="Symbol" w:hAnsi="Symbol" w:cs="Symbol" w:hint="default"/>
        <w:w w:val="100"/>
        <w:sz w:val="22"/>
        <w:szCs w:val="22"/>
        <w:lang w:val="es-ES" w:eastAsia="es-ES" w:bidi="es-ES"/>
      </w:rPr>
    </w:lvl>
    <w:lvl w:ilvl="1" w:tplc="7D721CAE">
      <w:numFmt w:val="bullet"/>
      <w:lvlText w:val="-"/>
      <w:lvlJc w:val="left"/>
      <w:pPr>
        <w:ind w:left="822" w:hanging="360"/>
      </w:pPr>
      <w:rPr>
        <w:rFonts w:ascii="Calibri" w:eastAsia="Calibri" w:hAnsi="Calibri" w:cs="Calibri" w:hint="default"/>
        <w:w w:val="99"/>
        <w:sz w:val="22"/>
        <w:szCs w:val="22"/>
        <w:lang w:val="es-ES" w:eastAsia="es-ES" w:bidi="es-ES"/>
      </w:rPr>
    </w:lvl>
    <w:lvl w:ilvl="2" w:tplc="2BFCEE40">
      <w:numFmt w:val="bullet"/>
      <w:lvlText w:val="•"/>
      <w:lvlJc w:val="left"/>
      <w:pPr>
        <w:ind w:left="1698" w:hanging="360"/>
      </w:pPr>
      <w:rPr>
        <w:rFonts w:hint="default"/>
        <w:lang w:val="es-ES" w:eastAsia="es-ES" w:bidi="es-ES"/>
      </w:rPr>
    </w:lvl>
    <w:lvl w:ilvl="3" w:tplc="9B92AB00">
      <w:numFmt w:val="bullet"/>
      <w:lvlText w:val="•"/>
      <w:lvlJc w:val="left"/>
      <w:pPr>
        <w:ind w:left="2576" w:hanging="360"/>
      </w:pPr>
      <w:rPr>
        <w:rFonts w:hint="default"/>
        <w:lang w:val="es-ES" w:eastAsia="es-ES" w:bidi="es-ES"/>
      </w:rPr>
    </w:lvl>
    <w:lvl w:ilvl="4" w:tplc="8EA83DD2">
      <w:numFmt w:val="bullet"/>
      <w:lvlText w:val="•"/>
      <w:lvlJc w:val="left"/>
      <w:pPr>
        <w:ind w:left="3455" w:hanging="360"/>
      </w:pPr>
      <w:rPr>
        <w:rFonts w:hint="default"/>
        <w:lang w:val="es-ES" w:eastAsia="es-ES" w:bidi="es-ES"/>
      </w:rPr>
    </w:lvl>
    <w:lvl w:ilvl="5" w:tplc="13A041F4">
      <w:numFmt w:val="bullet"/>
      <w:lvlText w:val="•"/>
      <w:lvlJc w:val="left"/>
      <w:pPr>
        <w:ind w:left="4333" w:hanging="360"/>
      </w:pPr>
      <w:rPr>
        <w:rFonts w:hint="default"/>
        <w:lang w:val="es-ES" w:eastAsia="es-ES" w:bidi="es-ES"/>
      </w:rPr>
    </w:lvl>
    <w:lvl w:ilvl="6" w:tplc="B8565094">
      <w:numFmt w:val="bullet"/>
      <w:lvlText w:val="•"/>
      <w:lvlJc w:val="left"/>
      <w:pPr>
        <w:ind w:left="5212" w:hanging="360"/>
      </w:pPr>
      <w:rPr>
        <w:rFonts w:hint="default"/>
        <w:lang w:val="es-ES" w:eastAsia="es-ES" w:bidi="es-ES"/>
      </w:rPr>
    </w:lvl>
    <w:lvl w:ilvl="7" w:tplc="C1F80160">
      <w:numFmt w:val="bullet"/>
      <w:lvlText w:val="•"/>
      <w:lvlJc w:val="left"/>
      <w:pPr>
        <w:ind w:left="6090" w:hanging="360"/>
      </w:pPr>
      <w:rPr>
        <w:rFonts w:hint="default"/>
        <w:lang w:val="es-ES" w:eastAsia="es-ES" w:bidi="es-ES"/>
      </w:rPr>
    </w:lvl>
    <w:lvl w:ilvl="8" w:tplc="0854E182">
      <w:numFmt w:val="bullet"/>
      <w:lvlText w:val="•"/>
      <w:lvlJc w:val="left"/>
      <w:pPr>
        <w:ind w:left="6969" w:hanging="360"/>
      </w:pPr>
      <w:rPr>
        <w:rFonts w:hint="default"/>
        <w:lang w:val="es-ES" w:eastAsia="es-ES" w:bidi="es-ES"/>
      </w:rPr>
    </w:lvl>
  </w:abstractNum>
  <w:abstractNum w:abstractNumId="23" w15:restartNumberingAfterBreak="0">
    <w:nsid w:val="3E6564AC"/>
    <w:multiLevelType w:val="hybridMultilevel"/>
    <w:tmpl w:val="CFC8AF2A"/>
    <w:lvl w:ilvl="0" w:tplc="0C0A000F">
      <w:start w:val="1"/>
      <w:numFmt w:val="decimal"/>
      <w:lvlText w:val="%1."/>
      <w:lvlJc w:val="left"/>
      <w:pPr>
        <w:ind w:left="461" w:hanging="359"/>
      </w:pPr>
      <w:rPr>
        <w:rFonts w:hint="default"/>
        <w:b/>
        <w:bCs/>
        <w:i/>
        <w:spacing w:val="-2"/>
        <w:w w:val="98"/>
        <w:sz w:val="22"/>
        <w:szCs w:val="22"/>
      </w:rPr>
    </w:lvl>
    <w:lvl w:ilvl="1" w:tplc="EDFEBB5A">
      <w:numFmt w:val="bullet"/>
      <w:lvlText w:val=""/>
      <w:lvlJc w:val="left"/>
      <w:pPr>
        <w:ind w:left="923" w:hanging="360"/>
      </w:pPr>
      <w:rPr>
        <w:rFonts w:ascii="Symbol" w:eastAsia="Symbol" w:hAnsi="Symbol" w:cs="Symbol" w:hint="default"/>
        <w:w w:val="99"/>
        <w:sz w:val="22"/>
        <w:szCs w:val="22"/>
      </w:rPr>
    </w:lvl>
    <w:lvl w:ilvl="2" w:tplc="19984DCE">
      <w:numFmt w:val="bullet"/>
      <w:lvlText w:val="•"/>
      <w:lvlJc w:val="left"/>
      <w:pPr>
        <w:ind w:left="1805" w:hanging="360"/>
      </w:pPr>
      <w:rPr>
        <w:rFonts w:hint="default"/>
      </w:rPr>
    </w:lvl>
    <w:lvl w:ilvl="3" w:tplc="29C0FE4A">
      <w:numFmt w:val="bullet"/>
      <w:lvlText w:val="•"/>
      <w:lvlJc w:val="left"/>
      <w:pPr>
        <w:ind w:left="2688" w:hanging="360"/>
      </w:pPr>
      <w:rPr>
        <w:rFonts w:hint="default"/>
      </w:rPr>
    </w:lvl>
    <w:lvl w:ilvl="4" w:tplc="122091AA">
      <w:numFmt w:val="bullet"/>
      <w:lvlText w:val="•"/>
      <w:lvlJc w:val="left"/>
      <w:pPr>
        <w:ind w:left="3572" w:hanging="360"/>
      </w:pPr>
      <w:rPr>
        <w:rFonts w:hint="default"/>
      </w:rPr>
    </w:lvl>
    <w:lvl w:ilvl="5" w:tplc="8D521A08">
      <w:numFmt w:val="bullet"/>
      <w:lvlText w:val="•"/>
      <w:lvlJc w:val="left"/>
      <w:pPr>
        <w:ind w:left="4455" w:hanging="360"/>
      </w:pPr>
      <w:rPr>
        <w:rFonts w:hint="default"/>
      </w:rPr>
    </w:lvl>
    <w:lvl w:ilvl="6" w:tplc="EAA0A434">
      <w:numFmt w:val="bullet"/>
      <w:lvlText w:val="•"/>
      <w:lvlJc w:val="left"/>
      <w:pPr>
        <w:ind w:left="5339" w:hanging="360"/>
      </w:pPr>
      <w:rPr>
        <w:rFonts w:hint="default"/>
      </w:rPr>
    </w:lvl>
    <w:lvl w:ilvl="7" w:tplc="C7905CBE">
      <w:numFmt w:val="bullet"/>
      <w:lvlText w:val="•"/>
      <w:lvlJc w:val="left"/>
      <w:pPr>
        <w:ind w:left="6222" w:hanging="360"/>
      </w:pPr>
      <w:rPr>
        <w:rFonts w:hint="default"/>
      </w:rPr>
    </w:lvl>
    <w:lvl w:ilvl="8" w:tplc="729EBB62">
      <w:numFmt w:val="bullet"/>
      <w:lvlText w:val="•"/>
      <w:lvlJc w:val="left"/>
      <w:pPr>
        <w:ind w:left="7106" w:hanging="360"/>
      </w:pPr>
      <w:rPr>
        <w:rFonts w:hint="default"/>
      </w:rPr>
    </w:lvl>
  </w:abstractNum>
  <w:abstractNum w:abstractNumId="24" w15:restartNumberingAfterBreak="0">
    <w:nsid w:val="3FFF6A57"/>
    <w:multiLevelType w:val="multilevel"/>
    <w:tmpl w:val="D7AECA4C"/>
    <w:lvl w:ilvl="0">
      <w:start w:val="1"/>
      <w:numFmt w:val="decimal"/>
      <w:lvlText w:val="%1"/>
      <w:lvlJc w:val="left"/>
      <w:pPr>
        <w:ind w:left="462" w:hanging="360"/>
      </w:pPr>
      <w:rPr>
        <w:rFonts w:hint="default"/>
        <w:lang w:val="es-ES" w:eastAsia="es-ES" w:bidi="es-ES"/>
      </w:rPr>
    </w:lvl>
    <w:lvl w:ilvl="1">
      <w:start w:val="3"/>
      <w:numFmt w:val="decimal"/>
      <w:lvlText w:val="%1.%2."/>
      <w:lvlJc w:val="left"/>
      <w:pPr>
        <w:ind w:left="462" w:hanging="360"/>
      </w:pPr>
      <w:rPr>
        <w:rFonts w:ascii="Calibri" w:eastAsia="Calibri" w:hAnsi="Calibri" w:cs="Calibri" w:hint="default"/>
        <w:b/>
        <w:bCs/>
        <w:spacing w:val="-2"/>
        <w:w w:val="100"/>
        <w:sz w:val="22"/>
        <w:szCs w:val="22"/>
        <w:lang w:val="es-ES" w:eastAsia="es-ES" w:bidi="es-ES"/>
      </w:rPr>
    </w:lvl>
    <w:lvl w:ilvl="2">
      <w:start w:val="1"/>
      <w:numFmt w:val="decimal"/>
      <w:lvlText w:val="%3."/>
      <w:lvlJc w:val="left"/>
      <w:pPr>
        <w:ind w:left="668" w:hanging="207"/>
      </w:pPr>
      <w:rPr>
        <w:rFonts w:ascii="Calibri" w:eastAsia="Calibri" w:hAnsi="Calibri" w:cs="Calibri" w:hint="default"/>
        <w:b/>
        <w:bCs/>
        <w:w w:val="100"/>
        <w:sz w:val="22"/>
        <w:szCs w:val="22"/>
        <w:lang w:val="es-ES" w:eastAsia="es-ES" w:bidi="es-ES"/>
      </w:rPr>
    </w:lvl>
    <w:lvl w:ilvl="3">
      <w:start w:val="1"/>
      <w:numFmt w:val="decimal"/>
      <w:lvlText w:val="%3.%4."/>
      <w:lvlJc w:val="left"/>
      <w:pPr>
        <w:ind w:left="1234" w:hanging="413"/>
      </w:pPr>
      <w:rPr>
        <w:rFonts w:ascii="Calibri" w:eastAsia="Calibri" w:hAnsi="Calibri" w:cs="Calibri" w:hint="default"/>
        <w:spacing w:val="-1"/>
        <w:w w:val="100"/>
        <w:sz w:val="22"/>
        <w:szCs w:val="22"/>
        <w:lang w:val="es-ES" w:eastAsia="es-ES" w:bidi="es-ES"/>
      </w:rPr>
    </w:lvl>
    <w:lvl w:ilvl="4">
      <w:numFmt w:val="bullet"/>
      <w:lvlText w:val="•"/>
      <w:lvlJc w:val="left"/>
      <w:pPr>
        <w:ind w:left="3111" w:hanging="413"/>
      </w:pPr>
      <w:rPr>
        <w:rFonts w:hint="default"/>
        <w:lang w:val="es-ES" w:eastAsia="es-ES" w:bidi="es-ES"/>
      </w:rPr>
    </w:lvl>
    <w:lvl w:ilvl="5">
      <w:numFmt w:val="bullet"/>
      <w:lvlText w:val="•"/>
      <w:lvlJc w:val="left"/>
      <w:pPr>
        <w:ind w:left="4047" w:hanging="413"/>
      </w:pPr>
      <w:rPr>
        <w:rFonts w:hint="default"/>
        <w:lang w:val="es-ES" w:eastAsia="es-ES" w:bidi="es-ES"/>
      </w:rPr>
    </w:lvl>
    <w:lvl w:ilvl="6">
      <w:numFmt w:val="bullet"/>
      <w:lvlText w:val="•"/>
      <w:lvlJc w:val="left"/>
      <w:pPr>
        <w:ind w:left="4983" w:hanging="413"/>
      </w:pPr>
      <w:rPr>
        <w:rFonts w:hint="default"/>
        <w:lang w:val="es-ES" w:eastAsia="es-ES" w:bidi="es-ES"/>
      </w:rPr>
    </w:lvl>
    <w:lvl w:ilvl="7">
      <w:numFmt w:val="bullet"/>
      <w:lvlText w:val="•"/>
      <w:lvlJc w:val="left"/>
      <w:pPr>
        <w:ind w:left="5919" w:hanging="413"/>
      </w:pPr>
      <w:rPr>
        <w:rFonts w:hint="default"/>
        <w:lang w:val="es-ES" w:eastAsia="es-ES" w:bidi="es-ES"/>
      </w:rPr>
    </w:lvl>
    <w:lvl w:ilvl="8">
      <w:numFmt w:val="bullet"/>
      <w:lvlText w:val="•"/>
      <w:lvlJc w:val="left"/>
      <w:pPr>
        <w:ind w:left="6854" w:hanging="413"/>
      </w:pPr>
      <w:rPr>
        <w:rFonts w:hint="default"/>
        <w:lang w:val="es-ES" w:eastAsia="es-ES" w:bidi="es-ES"/>
      </w:rPr>
    </w:lvl>
  </w:abstractNum>
  <w:abstractNum w:abstractNumId="25" w15:restartNumberingAfterBreak="0">
    <w:nsid w:val="41E47D46"/>
    <w:multiLevelType w:val="hybridMultilevel"/>
    <w:tmpl w:val="927AE52A"/>
    <w:lvl w:ilvl="0" w:tplc="24E26172">
      <w:numFmt w:val="bullet"/>
      <w:lvlText w:val="-"/>
      <w:lvlJc w:val="left"/>
      <w:pPr>
        <w:ind w:left="814" w:hanging="360"/>
      </w:pPr>
      <w:rPr>
        <w:rFonts w:ascii="Book Antiqua" w:eastAsia="Book Antiqua" w:hAnsi="Book Antiqua" w:cs="Book Antiqua" w:hint="default"/>
        <w:w w:val="100"/>
        <w:sz w:val="22"/>
        <w:szCs w:val="22"/>
        <w:lang w:val="es-ES" w:eastAsia="es-ES" w:bidi="es-ES"/>
      </w:rPr>
    </w:lvl>
    <w:lvl w:ilvl="1" w:tplc="B56C5EB8">
      <w:numFmt w:val="bullet"/>
      <w:lvlText w:val=""/>
      <w:lvlJc w:val="left"/>
      <w:pPr>
        <w:ind w:left="1184" w:hanging="360"/>
      </w:pPr>
      <w:rPr>
        <w:rFonts w:ascii="Wingdings" w:eastAsia="Wingdings" w:hAnsi="Wingdings" w:cs="Wingdings" w:hint="default"/>
        <w:w w:val="100"/>
        <w:sz w:val="22"/>
        <w:szCs w:val="22"/>
        <w:lang w:val="es-ES" w:eastAsia="es-ES" w:bidi="es-ES"/>
      </w:rPr>
    </w:lvl>
    <w:lvl w:ilvl="2" w:tplc="1158BFA0">
      <w:numFmt w:val="bullet"/>
      <w:lvlText w:val="•"/>
      <w:lvlJc w:val="left"/>
      <w:pPr>
        <w:ind w:left="2018" w:hanging="360"/>
      </w:pPr>
      <w:rPr>
        <w:rFonts w:hint="default"/>
        <w:lang w:val="es-ES" w:eastAsia="es-ES" w:bidi="es-ES"/>
      </w:rPr>
    </w:lvl>
    <w:lvl w:ilvl="3" w:tplc="DA6C16AE">
      <w:numFmt w:val="bullet"/>
      <w:lvlText w:val="•"/>
      <w:lvlJc w:val="left"/>
      <w:pPr>
        <w:ind w:left="2856" w:hanging="360"/>
      </w:pPr>
      <w:rPr>
        <w:rFonts w:hint="default"/>
        <w:lang w:val="es-ES" w:eastAsia="es-ES" w:bidi="es-ES"/>
      </w:rPr>
    </w:lvl>
    <w:lvl w:ilvl="4" w:tplc="644C3976">
      <w:numFmt w:val="bullet"/>
      <w:lvlText w:val="•"/>
      <w:lvlJc w:val="left"/>
      <w:pPr>
        <w:ind w:left="3695" w:hanging="360"/>
      </w:pPr>
      <w:rPr>
        <w:rFonts w:hint="default"/>
        <w:lang w:val="es-ES" w:eastAsia="es-ES" w:bidi="es-ES"/>
      </w:rPr>
    </w:lvl>
    <w:lvl w:ilvl="5" w:tplc="D0E8D732">
      <w:numFmt w:val="bullet"/>
      <w:lvlText w:val="•"/>
      <w:lvlJc w:val="left"/>
      <w:pPr>
        <w:ind w:left="4533" w:hanging="360"/>
      </w:pPr>
      <w:rPr>
        <w:rFonts w:hint="default"/>
        <w:lang w:val="es-ES" w:eastAsia="es-ES" w:bidi="es-ES"/>
      </w:rPr>
    </w:lvl>
    <w:lvl w:ilvl="6" w:tplc="5098279A">
      <w:numFmt w:val="bullet"/>
      <w:lvlText w:val="•"/>
      <w:lvlJc w:val="left"/>
      <w:pPr>
        <w:ind w:left="5372" w:hanging="360"/>
      </w:pPr>
      <w:rPr>
        <w:rFonts w:hint="default"/>
        <w:lang w:val="es-ES" w:eastAsia="es-ES" w:bidi="es-ES"/>
      </w:rPr>
    </w:lvl>
    <w:lvl w:ilvl="7" w:tplc="A68E3ED4">
      <w:numFmt w:val="bullet"/>
      <w:lvlText w:val="•"/>
      <w:lvlJc w:val="left"/>
      <w:pPr>
        <w:ind w:left="6210" w:hanging="360"/>
      </w:pPr>
      <w:rPr>
        <w:rFonts w:hint="default"/>
        <w:lang w:val="es-ES" w:eastAsia="es-ES" w:bidi="es-ES"/>
      </w:rPr>
    </w:lvl>
    <w:lvl w:ilvl="8" w:tplc="9578C0DA">
      <w:numFmt w:val="bullet"/>
      <w:lvlText w:val="•"/>
      <w:lvlJc w:val="left"/>
      <w:pPr>
        <w:ind w:left="7049" w:hanging="360"/>
      </w:pPr>
      <w:rPr>
        <w:rFonts w:hint="default"/>
        <w:lang w:val="es-ES" w:eastAsia="es-ES" w:bidi="es-ES"/>
      </w:rPr>
    </w:lvl>
  </w:abstractNum>
  <w:abstractNum w:abstractNumId="26" w15:restartNumberingAfterBreak="0">
    <w:nsid w:val="43FA0EC6"/>
    <w:multiLevelType w:val="multilevel"/>
    <w:tmpl w:val="DDEA00FE"/>
    <w:lvl w:ilvl="0">
      <w:start w:val="1"/>
      <w:numFmt w:val="decimal"/>
      <w:lvlText w:val="%1."/>
      <w:lvlJc w:val="left"/>
      <w:pPr>
        <w:ind w:left="360" w:hanging="360"/>
      </w:pPr>
      <w:rPr>
        <w:rFonts w:hint="default"/>
        <w:color w:val="1E4C77"/>
      </w:rPr>
    </w:lvl>
    <w:lvl w:ilvl="1">
      <w:start w:val="1"/>
      <w:numFmt w:val="decimal"/>
      <w:lvlText w:val="%1.%2."/>
      <w:lvlJc w:val="left"/>
      <w:pPr>
        <w:ind w:left="461" w:hanging="360"/>
      </w:pPr>
      <w:rPr>
        <w:rFonts w:hint="default"/>
        <w:color w:val="1E4C77"/>
      </w:rPr>
    </w:lvl>
    <w:lvl w:ilvl="2">
      <w:start w:val="1"/>
      <w:numFmt w:val="decimal"/>
      <w:lvlText w:val="%1.%2.%3."/>
      <w:lvlJc w:val="left"/>
      <w:pPr>
        <w:ind w:left="922" w:hanging="720"/>
      </w:pPr>
      <w:rPr>
        <w:rFonts w:hint="default"/>
        <w:color w:val="1E4C77"/>
      </w:rPr>
    </w:lvl>
    <w:lvl w:ilvl="3">
      <w:start w:val="1"/>
      <w:numFmt w:val="decimal"/>
      <w:lvlText w:val="%1.%2.%3.%4."/>
      <w:lvlJc w:val="left"/>
      <w:pPr>
        <w:ind w:left="1023" w:hanging="720"/>
      </w:pPr>
      <w:rPr>
        <w:rFonts w:hint="default"/>
        <w:color w:val="1E4C77"/>
      </w:rPr>
    </w:lvl>
    <w:lvl w:ilvl="4">
      <w:start w:val="1"/>
      <w:numFmt w:val="decimal"/>
      <w:lvlText w:val="%1.%2.%3.%4.%5."/>
      <w:lvlJc w:val="left"/>
      <w:pPr>
        <w:ind w:left="1484" w:hanging="1080"/>
      </w:pPr>
      <w:rPr>
        <w:rFonts w:hint="default"/>
        <w:color w:val="1E4C77"/>
      </w:rPr>
    </w:lvl>
    <w:lvl w:ilvl="5">
      <w:start w:val="1"/>
      <w:numFmt w:val="decimal"/>
      <w:lvlText w:val="%1.%2.%3.%4.%5.%6."/>
      <w:lvlJc w:val="left"/>
      <w:pPr>
        <w:ind w:left="1585" w:hanging="1080"/>
      </w:pPr>
      <w:rPr>
        <w:rFonts w:hint="default"/>
        <w:color w:val="1E4C77"/>
      </w:rPr>
    </w:lvl>
    <w:lvl w:ilvl="6">
      <w:start w:val="1"/>
      <w:numFmt w:val="decimal"/>
      <w:lvlText w:val="%1.%2.%3.%4.%5.%6.%7."/>
      <w:lvlJc w:val="left"/>
      <w:pPr>
        <w:ind w:left="2046" w:hanging="1440"/>
      </w:pPr>
      <w:rPr>
        <w:rFonts w:hint="default"/>
        <w:color w:val="1E4C77"/>
      </w:rPr>
    </w:lvl>
    <w:lvl w:ilvl="7">
      <w:start w:val="1"/>
      <w:numFmt w:val="decimal"/>
      <w:lvlText w:val="%1.%2.%3.%4.%5.%6.%7.%8."/>
      <w:lvlJc w:val="left"/>
      <w:pPr>
        <w:ind w:left="2147" w:hanging="1440"/>
      </w:pPr>
      <w:rPr>
        <w:rFonts w:hint="default"/>
        <w:color w:val="1E4C77"/>
      </w:rPr>
    </w:lvl>
    <w:lvl w:ilvl="8">
      <w:start w:val="1"/>
      <w:numFmt w:val="decimal"/>
      <w:lvlText w:val="%1.%2.%3.%4.%5.%6.%7.%8.%9."/>
      <w:lvlJc w:val="left"/>
      <w:pPr>
        <w:ind w:left="2608" w:hanging="1800"/>
      </w:pPr>
      <w:rPr>
        <w:rFonts w:hint="default"/>
        <w:color w:val="1E4C77"/>
      </w:rPr>
    </w:lvl>
  </w:abstractNum>
  <w:abstractNum w:abstractNumId="27" w15:restartNumberingAfterBreak="0">
    <w:nsid w:val="48883C80"/>
    <w:multiLevelType w:val="hybridMultilevel"/>
    <w:tmpl w:val="780CC140"/>
    <w:lvl w:ilvl="0" w:tplc="69E03D36">
      <w:start w:val="1"/>
      <w:numFmt w:val="decimal"/>
      <w:lvlText w:val="%1."/>
      <w:lvlJc w:val="left"/>
      <w:pPr>
        <w:ind w:left="101" w:hanging="219"/>
      </w:pPr>
      <w:rPr>
        <w:rFonts w:ascii="Calibri" w:eastAsia="Calibri" w:hAnsi="Calibri" w:cs="Calibri" w:hint="default"/>
        <w:w w:val="99"/>
        <w:sz w:val="22"/>
        <w:szCs w:val="22"/>
      </w:rPr>
    </w:lvl>
    <w:lvl w:ilvl="1" w:tplc="937ED778">
      <w:numFmt w:val="bullet"/>
      <w:lvlText w:val=""/>
      <w:lvlJc w:val="left"/>
      <w:pPr>
        <w:ind w:left="1901" w:hanging="360"/>
      </w:pPr>
      <w:rPr>
        <w:rFonts w:ascii="Symbol" w:eastAsia="Symbol" w:hAnsi="Symbol" w:cs="Symbol" w:hint="default"/>
        <w:w w:val="99"/>
        <w:sz w:val="24"/>
        <w:szCs w:val="24"/>
      </w:rPr>
    </w:lvl>
    <w:lvl w:ilvl="2" w:tplc="C1FEDB38">
      <w:numFmt w:val="bullet"/>
      <w:lvlText w:val="•"/>
      <w:lvlJc w:val="left"/>
      <w:pPr>
        <w:ind w:left="2658" w:hanging="360"/>
      </w:pPr>
      <w:rPr>
        <w:rFonts w:hint="default"/>
      </w:rPr>
    </w:lvl>
    <w:lvl w:ilvl="3" w:tplc="8EFA6DEE">
      <w:numFmt w:val="bullet"/>
      <w:lvlText w:val="•"/>
      <w:lvlJc w:val="left"/>
      <w:pPr>
        <w:ind w:left="3416" w:hanging="360"/>
      </w:pPr>
      <w:rPr>
        <w:rFonts w:hint="default"/>
      </w:rPr>
    </w:lvl>
    <w:lvl w:ilvl="4" w:tplc="D85CE116">
      <w:numFmt w:val="bullet"/>
      <w:lvlText w:val="•"/>
      <w:lvlJc w:val="left"/>
      <w:pPr>
        <w:ind w:left="4174" w:hanging="360"/>
      </w:pPr>
      <w:rPr>
        <w:rFonts w:hint="default"/>
      </w:rPr>
    </w:lvl>
    <w:lvl w:ilvl="5" w:tplc="963C121C">
      <w:numFmt w:val="bullet"/>
      <w:lvlText w:val="•"/>
      <w:lvlJc w:val="left"/>
      <w:pPr>
        <w:ind w:left="4933" w:hanging="360"/>
      </w:pPr>
      <w:rPr>
        <w:rFonts w:hint="default"/>
      </w:rPr>
    </w:lvl>
    <w:lvl w:ilvl="6" w:tplc="14927E5A">
      <w:numFmt w:val="bullet"/>
      <w:lvlText w:val="•"/>
      <w:lvlJc w:val="left"/>
      <w:pPr>
        <w:ind w:left="5691" w:hanging="360"/>
      </w:pPr>
      <w:rPr>
        <w:rFonts w:hint="default"/>
      </w:rPr>
    </w:lvl>
    <w:lvl w:ilvl="7" w:tplc="A5009E96">
      <w:numFmt w:val="bullet"/>
      <w:lvlText w:val="•"/>
      <w:lvlJc w:val="left"/>
      <w:pPr>
        <w:ind w:left="6449" w:hanging="360"/>
      </w:pPr>
      <w:rPr>
        <w:rFonts w:hint="default"/>
      </w:rPr>
    </w:lvl>
    <w:lvl w:ilvl="8" w:tplc="5938152A">
      <w:numFmt w:val="bullet"/>
      <w:lvlText w:val="•"/>
      <w:lvlJc w:val="left"/>
      <w:pPr>
        <w:ind w:left="7207" w:hanging="360"/>
      </w:pPr>
      <w:rPr>
        <w:rFonts w:hint="default"/>
      </w:rPr>
    </w:lvl>
  </w:abstractNum>
  <w:abstractNum w:abstractNumId="28" w15:restartNumberingAfterBreak="0">
    <w:nsid w:val="497015D6"/>
    <w:multiLevelType w:val="hybridMultilevel"/>
    <w:tmpl w:val="11902C8A"/>
    <w:lvl w:ilvl="0" w:tplc="B45CCBF2">
      <w:start w:val="1"/>
      <w:numFmt w:val="decimal"/>
      <w:lvlText w:val="%1."/>
      <w:lvlJc w:val="left"/>
      <w:pPr>
        <w:ind w:left="534" w:hanging="432"/>
      </w:pPr>
      <w:rPr>
        <w:rFonts w:ascii="Calibri" w:eastAsia="Calibri" w:hAnsi="Calibri" w:cs="Calibri" w:hint="default"/>
        <w:b/>
        <w:bCs/>
        <w:w w:val="100"/>
        <w:sz w:val="22"/>
        <w:szCs w:val="22"/>
        <w:lang w:val="es-ES" w:eastAsia="es-ES" w:bidi="es-ES"/>
      </w:rPr>
    </w:lvl>
    <w:lvl w:ilvl="1" w:tplc="1E668764">
      <w:start w:val="1"/>
      <w:numFmt w:val="decimal"/>
      <w:lvlText w:val="%2)"/>
      <w:lvlJc w:val="left"/>
      <w:pPr>
        <w:ind w:left="668" w:hanging="284"/>
      </w:pPr>
      <w:rPr>
        <w:rFonts w:ascii="Calibri" w:eastAsia="Calibri" w:hAnsi="Calibri" w:cs="Calibri"/>
        <w:b/>
        <w:bCs/>
        <w:w w:val="100"/>
        <w:sz w:val="22"/>
        <w:szCs w:val="22"/>
        <w:lang w:val="es-ES" w:eastAsia="es-ES" w:bidi="es-ES"/>
      </w:rPr>
    </w:lvl>
    <w:lvl w:ilvl="2" w:tplc="EF564B56">
      <w:start w:val="1"/>
      <w:numFmt w:val="lowerLetter"/>
      <w:lvlText w:val="%3)"/>
      <w:lvlJc w:val="left"/>
      <w:pPr>
        <w:ind w:left="668" w:hanging="207"/>
      </w:pPr>
      <w:rPr>
        <w:rFonts w:ascii="Calibri" w:eastAsia="Calibri" w:hAnsi="Calibri" w:cs="Calibri" w:hint="default"/>
        <w:spacing w:val="-1"/>
        <w:w w:val="100"/>
        <w:sz w:val="22"/>
        <w:szCs w:val="22"/>
        <w:lang w:val="es-ES" w:eastAsia="es-ES" w:bidi="es-ES"/>
      </w:rPr>
    </w:lvl>
    <w:lvl w:ilvl="3" w:tplc="A54CD7CC">
      <w:start w:val="1"/>
      <w:numFmt w:val="lowerRoman"/>
      <w:lvlText w:val="%4)"/>
      <w:lvlJc w:val="left"/>
      <w:pPr>
        <w:ind w:left="1182" w:hanging="360"/>
      </w:pPr>
      <w:rPr>
        <w:rFonts w:ascii="Calibri" w:eastAsia="Calibri" w:hAnsi="Calibri" w:cs="Calibri" w:hint="default"/>
        <w:spacing w:val="-1"/>
        <w:w w:val="100"/>
        <w:sz w:val="22"/>
        <w:szCs w:val="22"/>
        <w:lang w:val="es-ES" w:eastAsia="es-ES" w:bidi="es-ES"/>
      </w:rPr>
    </w:lvl>
    <w:lvl w:ilvl="4" w:tplc="6F348924">
      <w:start w:val="1"/>
      <w:numFmt w:val="decimal"/>
      <w:lvlText w:val="(%5)"/>
      <w:lvlJc w:val="left"/>
      <w:pPr>
        <w:ind w:left="1570" w:hanging="389"/>
      </w:pPr>
      <w:rPr>
        <w:rFonts w:ascii="Calibri" w:eastAsia="Calibri" w:hAnsi="Calibri" w:cs="Calibri" w:hint="default"/>
        <w:spacing w:val="-1"/>
        <w:w w:val="100"/>
        <w:sz w:val="22"/>
        <w:szCs w:val="22"/>
        <w:lang w:val="es-ES" w:eastAsia="es-ES" w:bidi="es-ES"/>
      </w:rPr>
    </w:lvl>
    <w:lvl w:ilvl="5" w:tplc="B14C3A7A">
      <w:numFmt w:val="bullet"/>
      <w:lvlText w:val="•"/>
      <w:lvlJc w:val="left"/>
      <w:pPr>
        <w:ind w:left="3621" w:hanging="389"/>
      </w:pPr>
      <w:rPr>
        <w:rFonts w:hint="default"/>
        <w:lang w:val="es-ES" w:eastAsia="es-ES" w:bidi="es-ES"/>
      </w:rPr>
    </w:lvl>
    <w:lvl w:ilvl="6" w:tplc="BDFE5FD4">
      <w:numFmt w:val="bullet"/>
      <w:lvlText w:val="•"/>
      <w:lvlJc w:val="left"/>
      <w:pPr>
        <w:ind w:left="4642" w:hanging="389"/>
      </w:pPr>
      <w:rPr>
        <w:rFonts w:hint="default"/>
        <w:lang w:val="es-ES" w:eastAsia="es-ES" w:bidi="es-ES"/>
      </w:rPr>
    </w:lvl>
    <w:lvl w:ilvl="7" w:tplc="C9185634">
      <w:numFmt w:val="bullet"/>
      <w:lvlText w:val="•"/>
      <w:lvlJc w:val="left"/>
      <w:pPr>
        <w:ind w:left="5663" w:hanging="389"/>
      </w:pPr>
      <w:rPr>
        <w:rFonts w:hint="default"/>
        <w:lang w:val="es-ES" w:eastAsia="es-ES" w:bidi="es-ES"/>
      </w:rPr>
    </w:lvl>
    <w:lvl w:ilvl="8" w:tplc="72FCA196">
      <w:numFmt w:val="bullet"/>
      <w:lvlText w:val="•"/>
      <w:lvlJc w:val="left"/>
      <w:pPr>
        <w:ind w:left="6684" w:hanging="389"/>
      </w:pPr>
      <w:rPr>
        <w:rFonts w:hint="default"/>
        <w:lang w:val="es-ES" w:eastAsia="es-ES" w:bidi="es-ES"/>
      </w:rPr>
    </w:lvl>
  </w:abstractNum>
  <w:abstractNum w:abstractNumId="29" w15:restartNumberingAfterBreak="0">
    <w:nsid w:val="576212F3"/>
    <w:multiLevelType w:val="hybridMultilevel"/>
    <w:tmpl w:val="365838DE"/>
    <w:lvl w:ilvl="0" w:tplc="7D721CAE">
      <w:numFmt w:val="bullet"/>
      <w:lvlText w:val="-"/>
      <w:lvlJc w:val="left"/>
      <w:pPr>
        <w:ind w:left="814" w:hanging="360"/>
      </w:pPr>
      <w:rPr>
        <w:rFonts w:ascii="Calibri" w:eastAsia="Calibri" w:hAnsi="Calibri" w:cs="Calibri" w:hint="default"/>
        <w:w w:val="99"/>
        <w:sz w:val="22"/>
        <w:szCs w:val="22"/>
        <w:lang w:val="es-ES" w:eastAsia="es-ES" w:bidi="es-ES"/>
      </w:rPr>
    </w:lvl>
    <w:lvl w:ilvl="1" w:tplc="B56C5EB8">
      <w:numFmt w:val="bullet"/>
      <w:lvlText w:val=""/>
      <w:lvlJc w:val="left"/>
      <w:pPr>
        <w:ind w:left="1184" w:hanging="360"/>
      </w:pPr>
      <w:rPr>
        <w:rFonts w:ascii="Wingdings" w:eastAsia="Wingdings" w:hAnsi="Wingdings" w:cs="Wingdings" w:hint="default"/>
        <w:w w:val="100"/>
        <w:sz w:val="22"/>
        <w:szCs w:val="22"/>
        <w:lang w:val="es-ES" w:eastAsia="es-ES" w:bidi="es-ES"/>
      </w:rPr>
    </w:lvl>
    <w:lvl w:ilvl="2" w:tplc="1158BFA0">
      <w:numFmt w:val="bullet"/>
      <w:lvlText w:val="•"/>
      <w:lvlJc w:val="left"/>
      <w:pPr>
        <w:ind w:left="2018" w:hanging="360"/>
      </w:pPr>
      <w:rPr>
        <w:rFonts w:hint="default"/>
        <w:lang w:val="es-ES" w:eastAsia="es-ES" w:bidi="es-ES"/>
      </w:rPr>
    </w:lvl>
    <w:lvl w:ilvl="3" w:tplc="DA6C16AE">
      <w:numFmt w:val="bullet"/>
      <w:lvlText w:val="•"/>
      <w:lvlJc w:val="left"/>
      <w:pPr>
        <w:ind w:left="2856" w:hanging="360"/>
      </w:pPr>
      <w:rPr>
        <w:rFonts w:hint="default"/>
        <w:lang w:val="es-ES" w:eastAsia="es-ES" w:bidi="es-ES"/>
      </w:rPr>
    </w:lvl>
    <w:lvl w:ilvl="4" w:tplc="644C3976">
      <w:numFmt w:val="bullet"/>
      <w:lvlText w:val="•"/>
      <w:lvlJc w:val="left"/>
      <w:pPr>
        <w:ind w:left="3695" w:hanging="360"/>
      </w:pPr>
      <w:rPr>
        <w:rFonts w:hint="default"/>
        <w:lang w:val="es-ES" w:eastAsia="es-ES" w:bidi="es-ES"/>
      </w:rPr>
    </w:lvl>
    <w:lvl w:ilvl="5" w:tplc="D0E8D732">
      <w:numFmt w:val="bullet"/>
      <w:lvlText w:val="•"/>
      <w:lvlJc w:val="left"/>
      <w:pPr>
        <w:ind w:left="4533" w:hanging="360"/>
      </w:pPr>
      <w:rPr>
        <w:rFonts w:hint="default"/>
        <w:lang w:val="es-ES" w:eastAsia="es-ES" w:bidi="es-ES"/>
      </w:rPr>
    </w:lvl>
    <w:lvl w:ilvl="6" w:tplc="5098279A">
      <w:numFmt w:val="bullet"/>
      <w:lvlText w:val="•"/>
      <w:lvlJc w:val="left"/>
      <w:pPr>
        <w:ind w:left="5372" w:hanging="360"/>
      </w:pPr>
      <w:rPr>
        <w:rFonts w:hint="default"/>
        <w:lang w:val="es-ES" w:eastAsia="es-ES" w:bidi="es-ES"/>
      </w:rPr>
    </w:lvl>
    <w:lvl w:ilvl="7" w:tplc="A68E3ED4">
      <w:numFmt w:val="bullet"/>
      <w:lvlText w:val="•"/>
      <w:lvlJc w:val="left"/>
      <w:pPr>
        <w:ind w:left="6210" w:hanging="360"/>
      </w:pPr>
      <w:rPr>
        <w:rFonts w:hint="default"/>
        <w:lang w:val="es-ES" w:eastAsia="es-ES" w:bidi="es-ES"/>
      </w:rPr>
    </w:lvl>
    <w:lvl w:ilvl="8" w:tplc="9578C0DA">
      <w:numFmt w:val="bullet"/>
      <w:lvlText w:val="•"/>
      <w:lvlJc w:val="left"/>
      <w:pPr>
        <w:ind w:left="7049" w:hanging="360"/>
      </w:pPr>
      <w:rPr>
        <w:rFonts w:hint="default"/>
        <w:lang w:val="es-ES" w:eastAsia="es-ES" w:bidi="es-ES"/>
      </w:rPr>
    </w:lvl>
  </w:abstractNum>
  <w:abstractNum w:abstractNumId="30" w15:restartNumberingAfterBreak="0">
    <w:nsid w:val="5F004CF8"/>
    <w:multiLevelType w:val="hybridMultilevel"/>
    <w:tmpl w:val="264EE8D8"/>
    <w:lvl w:ilvl="0" w:tplc="32402DBA">
      <w:numFmt w:val="bullet"/>
      <w:lvlText w:val=""/>
      <w:lvlJc w:val="left"/>
      <w:pPr>
        <w:ind w:left="668" w:hanging="567"/>
      </w:pPr>
      <w:rPr>
        <w:rFonts w:ascii="Symbol" w:eastAsia="Symbol" w:hAnsi="Symbol" w:cs="Symbol" w:hint="default"/>
        <w:w w:val="100"/>
        <w:sz w:val="22"/>
        <w:szCs w:val="22"/>
        <w:lang w:val="es-ES" w:eastAsia="es-ES" w:bidi="es-ES"/>
      </w:rPr>
    </w:lvl>
    <w:lvl w:ilvl="1" w:tplc="BD447C8A">
      <w:numFmt w:val="bullet"/>
      <w:lvlText w:val=""/>
      <w:lvlJc w:val="left"/>
      <w:pPr>
        <w:ind w:left="822" w:hanging="360"/>
      </w:pPr>
      <w:rPr>
        <w:rFonts w:ascii="Symbol" w:eastAsia="Symbol" w:hAnsi="Symbol" w:cs="Symbol" w:hint="default"/>
        <w:w w:val="100"/>
        <w:sz w:val="22"/>
        <w:szCs w:val="22"/>
        <w:lang w:val="es-ES" w:eastAsia="es-ES" w:bidi="es-ES"/>
      </w:rPr>
    </w:lvl>
    <w:lvl w:ilvl="2" w:tplc="2BFCEE40">
      <w:numFmt w:val="bullet"/>
      <w:lvlText w:val="•"/>
      <w:lvlJc w:val="left"/>
      <w:pPr>
        <w:ind w:left="1698" w:hanging="360"/>
      </w:pPr>
      <w:rPr>
        <w:rFonts w:hint="default"/>
        <w:lang w:val="es-ES" w:eastAsia="es-ES" w:bidi="es-ES"/>
      </w:rPr>
    </w:lvl>
    <w:lvl w:ilvl="3" w:tplc="9B92AB00">
      <w:numFmt w:val="bullet"/>
      <w:lvlText w:val="•"/>
      <w:lvlJc w:val="left"/>
      <w:pPr>
        <w:ind w:left="2576" w:hanging="360"/>
      </w:pPr>
      <w:rPr>
        <w:rFonts w:hint="default"/>
        <w:lang w:val="es-ES" w:eastAsia="es-ES" w:bidi="es-ES"/>
      </w:rPr>
    </w:lvl>
    <w:lvl w:ilvl="4" w:tplc="8EA83DD2">
      <w:numFmt w:val="bullet"/>
      <w:lvlText w:val="•"/>
      <w:lvlJc w:val="left"/>
      <w:pPr>
        <w:ind w:left="3455" w:hanging="360"/>
      </w:pPr>
      <w:rPr>
        <w:rFonts w:hint="default"/>
        <w:lang w:val="es-ES" w:eastAsia="es-ES" w:bidi="es-ES"/>
      </w:rPr>
    </w:lvl>
    <w:lvl w:ilvl="5" w:tplc="13A041F4">
      <w:numFmt w:val="bullet"/>
      <w:lvlText w:val="•"/>
      <w:lvlJc w:val="left"/>
      <w:pPr>
        <w:ind w:left="4333" w:hanging="360"/>
      </w:pPr>
      <w:rPr>
        <w:rFonts w:hint="default"/>
        <w:lang w:val="es-ES" w:eastAsia="es-ES" w:bidi="es-ES"/>
      </w:rPr>
    </w:lvl>
    <w:lvl w:ilvl="6" w:tplc="B8565094">
      <w:numFmt w:val="bullet"/>
      <w:lvlText w:val="•"/>
      <w:lvlJc w:val="left"/>
      <w:pPr>
        <w:ind w:left="5212" w:hanging="360"/>
      </w:pPr>
      <w:rPr>
        <w:rFonts w:hint="default"/>
        <w:lang w:val="es-ES" w:eastAsia="es-ES" w:bidi="es-ES"/>
      </w:rPr>
    </w:lvl>
    <w:lvl w:ilvl="7" w:tplc="C1F80160">
      <w:numFmt w:val="bullet"/>
      <w:lvlText w:val="•"/>
      <w:lvlJc w:val="left"/>
      <w:pPr>
        <w:ind w:left="6090" w:hanging="360"/>
      </w:pPr>
      <w:rPr>
        <w:rFonts w:hint="default"/>
        <w:lang w:val="es-ES" w:eastAsia="es-ES" w:bidi="es-ES"/>
      </w:rPr>
    </w:lvl>
    <w:lvl w:ilvl="8" w:tplc="0854E182">
      <w:numFmt w:val="bullet"/>
      <w:lvlText w:val="•"/>
      <w:lvlJc w:val="left"/>
      <w:pPr>
        <w:ind w:left="6969" w:hanging="360"/>
      </w:pPr>
      <w:rPr>
        <w:rFonts w:hint="default"/>
        <w:lang w:val="es-ES" w:eastAsia="es-ES" w:bidi="es-ES"/>
      </w:rPr>
    </w:lvl>
  </w:abstractNum>
  <w:abstractNum w:abstractNumId="31" w15:restartNumberingAfterBreak="0">
    <w:nsid w:val="619E29B0"/>
    <w:multiLevelType w:val="hybridMultilevel"/>
    <w:tmpl w:val="FFD6708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59A1BA1"/>
    <w:multiLevelType w:val="hybridMultilevel"/>
    <w:tmpl w:val="2DD6E4D6"/>
    <w:lvl w:ilvl="0" w:tplc="878EFA08">
      <w:start w:val="1"/>
      <w:numFmt w:val="decimal"/>
      <w:lvlText w:val="%1."/>
      <w:lvlJc w:val="left"/>
      <w:pPr>
        <w:ind w:left="317" w:hanging="216"/>
      </w:pPr>
      <w:rPr>
        <w:rFonts w:ascii="Calibri" w:eastAsia="Calibri" w:hAnsi="Calibri" w:cs="Calibri" w:hint="default"/>
        <w:w w:val="99"/>
        <w:sz w:val="22"/>
        <w:szCs w:val="22"/>
      </w:rPr>
    </w:lvl>
    <w:lvl w:ilvl="1" w:tplc="AF4CA04C">
      <w:numFmt w:val="bullet"/>
      <w:lvlText w:val="•"/>
      <w:lvlJc w:val="left"/>
      <w:pPr>
        <w:ind w:left="1160" w:hanging="216"/>
      </w:pPr>
      <w:rPr>
        <w:rFonts w:hint="default"/>
      </w:rPr>
    </w:lvl>
    <w:lvl w:ilvl="2" w:tplc="28BE84F2">
      <w:numFmt w:val="bullet"/>
      <w:lvlText w:val="•"/>
      <w:lvlJc w:val="left"/>
      <w:pPr>
        <w:ind w:left="2000" w:hanging="216"/>
      </w:pPr>
      <w:rPr>
        <w:rFonts w:hint="default"/>
      </w:rPr>
    </w:lvl>
    <w:lvl w:ilvl="3" w:tplc="9F3EBF98">
      <w:numFmt w:val="bullet"/>
      <w:lvlText w:val="•"/>
      <w:lvlJc w:val="left"/>
      <w:pPr>
        <w:ind w:left="2841" w:hanging="216"/>
      </w:pPr>
      <w:rPr>
        <w:rFonts w:hint="default"/>
      </w:rPr>
    </w:lvl>
    <w:lvl w:ilvl="4" w:tplc="E2EE4D7E">
      <w:numFmt w:val="bullet"/>
      <w:lvlText w:val="•"/>
      <w:lvlJc w:val="left"/>
      <w:pPr>
        <w:ind w:left="3681" w:hanging="216"/>
      </w:pPr>
      <w:rPr>
        <w:rFonts w:hint="default"/>
      </w:rPr>
    </w:lvl>
    <w:lvl w:ilvl="5" w:tplc="453CA466">
      <w:numFmt w:val="bullet"/>
      <w:lvlText w:val="•"/>
      <w:lvlJc w:val="left"/>
      <w:pPr>
        <w:ind w:left="4522" w:hanging="216"/>
      </w:pPr>
      <w:rPr>
        <w:rFonts w:hint="default"/>
      </w:rPr>
    </w:lvl>
    <w:lvl w:ilvl="6" w:tplc="8D6E1E80">
      <w:numFmt w:val="bullet"/>
      <w:lvlText w:val="•"/>
      <w:lvlJc w:val="left"/>
      <w:pPr>
        <w:ind w:left="5362" w:hanging="216"/>
      </w:pPr>
      <w:rPr>
        <w:rFonts w:hint="default"/>
      </w:rPr>
    </w:lvl>
    <w:lvl w:ilvl="7" w:tplc="6984769C">
      <w:numFmt w:val="bullet"/>
      <w:lvlText w:val="•"/>
      <w:lvlJc w:val="left"/>
      <w:pPr>
        <w:ind w:left="6203" w:hanging="216"/>
      </w:pPr>
      <w:rPr>
        <w:rFonts w:hint="default"/>
      </w:rPr>
    </w:lvl>
    <w:lvl w:ilvl="8" w:tplc="D258F244">
      <w:numFmt w:val="bullet"/>
      <w:lvlText w:val="•"/>
      <w:lvlJc w:val="left"/>
      <w:pPr>
        <w:ind w:left="7043" w:hanging="216"/>
      </w:pPr>
      <w:rPr>
        <w:rFonts w:hint="default"/>
      </w:rPr>
    </w:lvl>
  </w:abstractNum>
  <w:abstractNum w:abstractNumId="33" w15:restartNumberingAfterBreak="0">
    <w:nsid w:val="6D913047"/>
    <w:multiLevelType w:val="hybridMultilevel"/>
    <w:tmpl w:val="B4583286"/>
    <w:lvl w:ilvl="0" w:tplc="7D721CAE">
      <w:numFmt w:val="bullet"/>
      <w:lvlText w:val="-"/>
      <w:lvlJc w:val="left"/>
      <w:pPr>
        <w:ind w:left="822" w:hanging="360"/>
      </w:pPr>
      <w:rPr>
        <w:rFonts w:ascii="Calibri" w:eastAsia="Calibri" w:hAnsi="Calibri" w:cs="Calibri" w:hint="default"/>
        <w:w w:val="99"/>
        <w:sz w:val="22"/>
        <w:szCs w:val="22"/>
        <w:lang w:val="es-ES" w:eastAsia="es-ES" w:bidi="es-ES"/>
      </w:rPr>
    </w:lvl>
    <w:lvl w:ilvl="1" w:tplc="C7D6D9F4">
      <w:numFmt w:val="bullet"/>
      <w:lvlText w:val="•"/>
      <w:lvlJc w:val="left"/>
      <w:pPr>
        <w:ind w:left="1610" w:hanging="360"/>
      </w:pPr>
      <w:rPr>
        <w:rFonts w:hint="default"/>
        <w:lang w:val="es-ES" w:eastAsia="es-ES" w:bidi="es-ES"/>
      </w:rPr>
    </w:lvl>
    <w:lvl w:ilvl="2" w:tplc="F6C8DDBA">
      <w:numFmt w:val="bullet"/>
      <w:lvlText w:val="•"/>
      <w:lvlJc w:val="left"/>
      <w:pPr>
        <w:ind w:left="2401" w:hanging="360"/>
      </w:pPr>
      <w:rPr>
        <w:rFonts w:hint="default"/>
        <w:lang w:val="es-ES" w:eastAsia="es-ES" w:bidi="es-ES"/>
      </w:rPr>
    </w:lvl>
    <w:lvl w:ilvl="3" w:tplc="A3381316">
      <w:numFmt w:val="bullet"/>
      <w:lvlText w:val="•"/>
      <w:lvlJc w:val="left"/>
      <w:pPr>
        <w:ind w:left="3191" w:hanging="360"/>
      </w:pPr>
      <w:rPr>
        <w:rFonts w:hint="default"/>
        <w:lang w:val="es-ES" w:eastAsia="es-ES" w:bidi="es-ES"/>
      </w:rPr>
    </w:lvl>
    <w:lvl w:ilvl="4" w:tplc="A2E6FAB6">
      <w:numFmt w:val="bullet"/>
      <w:lvlText w:val="•"/>
      <w:lvlJc w:val="left"/>
      <w:pPr>
        <w:ind w:left="3982" w:hanging="360"/>
      </w:pPr>
      <w:rPr>
        <w:rFonts w:hint="default"/>
        <w:lang w:val="es-ES" w:eastAsia="es-ES" w:bidi="es-ES"/>
      </w:rPr>
    </w:lvl>
    <w:lvl w:ilvl="5" w:tplc="9BB85BF2">
      <w:numFmt w:val="bullet"/>
      <w:lvlText w:val="•"/>
      <w:lvlJc w:val="left"/>
      <w:pPr>
        <w:ind w:left="4773" w:hanging="360"/>
      </w:pPr>
      <w:rPr>
        <w:rFonts w:hint="default"/>
        <w:lang w:val="es-ES" w:eastAsia="es-ES" w:bidi="es-ES"/>
      </w:rPr>
    </w:lvl>
    <w:lvl w:ilvl="6" w:tplc="B5DC3EDE">
      <w:numFmt w:val="bullet"/>
      <w:lvlText w:val="•"/>
      <w:lvlJc w:val="left"/>
      <w:pPr>
        <w:ind w:left="5563" w:hanging="360"/>
      </w:pPr>
      <w:rPr>
        <w:rFonts w:hint="default"/>
        <w:lang w:val="es-ES" w:eastAsia="es-ES" w:bidi="es-ES"/>
      </w:rPr>
    </w:lvl>
    <w:lvl w:ilvl="7" w:tplc="38A46948">
      <w:numFmt w:val="bullet"/>
      <w:lvlText w:val="•"/>
      <w:lvlJc w:val="left"/>
      <w:pPr>
        <w:ind w:left="6354" w:hanging="360"/>
      </w:pPr>
      <w:rPr>
        <w:rFonts w:hint="default"/>
        <w:lang w:val="es-ES" w:eastAsia="es-ES" w:bidi="es-ES"/>
      </w:rPr>
    </w:lvl>
    <w:lvl w:ilvl="8" w:tplc="7A268340">
      <w:numFmt w:val="bullet"/>
      <w:lvlText w:val="•"/>
      <w:lvlJc w:val="left"/>
      <w:pPr>
        <w:ind w:left="7145" w:hanging="360"/>
      </w:pPr>
      <w:rPr>
        <w:rFonts w:hint="default"/>
        <w:lang w:val="es-ES" w:eastAsia="es-ES" w:bidi="es-ES"/>
      </w:rPr>
    </w:lvl>
  </w:abstractNum>
  <w:abstractNum w:abstractNumId="34" w15:restartNumberingAfterBreak="0">
    <w:nsid w:val="723C3F54"/>
    <w:multiLevelType w:val="hybridMultilevel"/>
    <w:tmpl w:val="1C648E40"/>
    <w:lvl w:ilvl="0" w:tplc="C52E2134">
      <w:start w:val="1"/>
      <w:numFmt w:val="decimal"/>
      <w:lvlText w:val="%1."/>
      <w:lvlJc w:val="left"/>
      <w:pPr>
        <w:ind w:left="461" w:hanging="360"/>
      </w:pPr>
      <w:rPr>
        <w:rFonts w:hint="default"/>
      </w:rPr>
    </w:lvl>
    <w:lvl w:ilvl="1" w:tplc="0C0A0019" w:tentative="1">
      <w:start w:val="1"/>
      <w:numFmt w:val="lowerLetter"/>
      <w:lvlText w:val="%2."/>
      <w:lvlJc w:val="left"/>
      <w:pPr>
        <w:ind w:left="1181" w:hanging="360"/>
      </w:pPr>
    </w:lvl>
    <w:lvl w:ilvl="2" w:tplc="0C0A001B" w:tentative="1">
      <w:start w:val="1"/>
      <w:numFmt w:val="lowerRoman"/>
      <w:lvlText w:val="%3."/>
      <w:lvlJc w:val="right"/>
      <w:pPr>
        <w:ind w:left="1901" w:hanging="180"/>
      </w:pPr>
    </w:lvl>
    <w:lvl w:ilvl="3" w:tplc="0C0A000F" w:tentative="1">
      <w:start w:val="1"/>
      <w:numFmt w:val="decimal"/>
      <w:lvlText w:val="%4."/>
      <w:lvlJc w:val="left"/>
      <w:pPr>
        <w:ind w:left="2621" w:hanging="360"/>
      </w:pPr>
    </w:lvl>
    <w:lvl w:ilvl="4" w:tplc="0C0A0019" w:tentative="1">
      <w:start w:val="1"/>
      <w:numFmt w:val="lowerLetter"/>
      <w:lvlText w:val="%5."/>
      <w:lvlJc w:val="left"/>
      <w:pPr>
        <w:ind w:left="3341" w:hanging="360"/>
      </w:pPr>
    </w:lvl>
    <w:lvl w:ilvl="5" w:tplc="0C0A001B" w:tentative="1">
      <w:start w:val="1"/>
      <w:numFmt w:val="lowerRoman"/>
      <w:lvlText w:val="%6."/>
      <w:lvlJc w:val="right"/>
      <w:pPr>
        <w:ind w:left="4061" w:hanging="180"/>
      </w:pPr>
    </w:lvl>
    <w:lvl w:ilvl="6" w:tplc="0C0A000F" w:tentative="1">
      <w:start w:val="1"/>
      <w:numFmt w:val="decimal"/>
      <w:lvlText w:val="%7."/>
      <w:lvlJc w:val="left"/>
      <w:pPr>
        <w:ind w:left="4781" w:hanging="360"/>
      </w:pPr>
    </w:lvl>
    <w:lvl w:ilvl="7" w:tplc="0C0A0019" w:tentative="1">
      <w:start w:val="1"/>
      <w:numFmt w:val="lowerLetter"/>
      <w:lvlText w:val="%8."/>
      <w:lvlJc w:val="left"/>
      <w:pPr>
        <w:ind w:left="5501" w:hanging="360"/>
      </w:pPr>
    </w:lvl>
    <w:lvl w:ilvl="8" w:tplc="0C0A001B" w:tentative="1">
      <w:start w:val="1"/>
      <w:numFmt w:val="lowerRoman"/>
      <w:lvlText w:val="%9."/>
      <w:lvlJc w:val="right"/>
      <w:pPr>
        <w:ind w:left="6221" w:hanging="180"/>
      </w:pPr>
    </w:lvl>
  </w:abstractNum>
  <w:abstractNum w:abstractNumId="35" w15:restartNumberingAfterBreak="0">
    <w:nsid w:val="74485107"/>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55628BE"/>
    <w:multiLevelType w:val="hybridMultilevel"/>
    <w:tmpl w:val="8C0C39B6"/>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6FA1B05"/>
    <w:multiLevelType w:val="hybridMultilevel"/>
    <w:tmpl w:val="7A626986"/>
    <w:lvl w:ilvl="0" w:tplc="9A2C09F0">
      <w:start w:val="1"/>
      <w:numFmt w:val="decimal"/>
      <w:lvlText w:val="%1."/>
      <w:lvlJc w:val="left"/>
      <w:pPr>
        <w:ind w:left="461" w:hanging="359"/>
      </w:pPr>
      <w:rPr>
        <w:rFonts w:hint="default"/>
        <w:b/>
        <w:bCs/>
        <w:i/>
        <w:spacing w:val="-2"/>
        <w:w w:val="98"/>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DFA38B6"/>
    <w:multiLevelType w:val="hybridMultilevel"/>
    <w:tmpl w:val="1C926568"/>
    <w:lvl w:ilvl="0" w:tplc="518254B6">
      <w:start w:val="4"/>
      <w:numFmt w:val="upperRoman"/>
      <w:lvlText w:val="%1."/>
      <w:lvlJc w:val="left"/>
      <w:pPr>
        <w:ind w:left="1181" w:hanging="720"/>
      </w:pPr>
      <w:rPr>
        <w:rFonts w:hint="default"/>
        <w:color w:val="1E4C77"/>
      </w:rPr>
    </w:lvl>
    <w:lvl w:ilvl="1" w:tplc="0C0A0019" w:tentative="1">
      <w:start w:val="1"/>
      <w:numFmt w:val="lowerLetter"/>
      <w:lvlText w:val="%2."/>
      <w:lvlJc w:val="left"/>
      <w:pPr>
        <w:ind w:left="1541" w:hanging="360"/>
      </w:pPr>
    </w:lvl>
    <w:lvl w:ilvl="2" w:tplc="0C0A001B" w:tentative="1">
      <w:start w:val="1"/>
      <w:numFmt w:val="lowerRoman"/>
      <w:lvlText w:val="%3."/>
      <w:lvlJc w:val="right"/>
      <w:pPr>
        <w:ind w:left="2261" w:hanging="180"/>
      </w:pPr>
    </w:lvl>
    <w:lvl w:ilvl="3" w:tplc="0C0A000F" w:tentative="1">
      <w:start w:val="1"/>
      <w:numFmt w:val="decimal"/>
      <w:lvlText w:val="%4."/>
      <w:lvlJc w:val="left"/>
      <w:pPr>
        <w:ind w:left="2981" w:hanging="360"/>
      </w:pPr>
    </w:lvl>
    <w:lvl w:ilvl="4" w:tplc="0C0A0019" w:tentative="1">
      <w:start w:val="1"/>
      <w:numFmt w:val="lowerLetter"/>
      <w:lvlText w:val="%5."/>
      <w:lvlJc w:val="left"/>
      <w:pPr>
        <w:ind w:left="3701" w:hanging="360"/>
      </w:pPr>
    </w:lvl>
    <w:lvl w:ilvl="5" w:tplc="0C0A001B" w:tentative="1">
      <w:start w:val="1"/>
      <w:numFmt w:val="lowerRoman"/>
      <w:lvlText w:val="%6."/>
      <w:lvlJc w:val="right"/>
      <w:pPr>
        <w:ind w:left="4421" w:hanging="180"/>
      </w:pPr>
    </w:lvl>
    <w:lvl w:ilvl="6" w:tplc="0C0A000F" w:tentative="1">
      <w:start w:val="1"/>
      <w:numFmt w:val="decimal"/>
      <w:lvlText w:val="%7."/>
      <w:lvlJc w:val="left"/>
      <w:pPr>
        <w:ind w:left="5141" w:hanging="360"/>
      </w:pPr>
    </w:lvl>
    <w:lvl w:ilvl="7" w:tplc="0C0A0019" w:tentative="1">
      <w:start w:val="1"/>
      <w:numFmt w:val="lowerLetter"/>
      <w:lvlText w:val="%8."/>
      <w:lvlJc w:val="left"/>
      <w:pPr>
        <w:ind w:left="5861" w:hanging="360"/>
      </w:pPr>
    </w:lvl>
    <w:lvl w:ilvl="8" w:tplc="0C0A001B" w:tentative="1">
      <w:start w:val="1"/>
      <w:numFmt w:val="lowerRoman"/>
      <w:lvlText w:val="%9."/>
      <w:lvlJc w:val="right"/>
      <w:pPr>
        <w:ind w:left="6581" w:hanging="180"/>
      </w:pPr>
    </w:lvl>
  </w:abstractNum>
  <w:num w:numId="1" w16cid:durableId="635524302">
    <w:abstractNumId w:val="27"/>
  </w:num>
  <w:num w:numId="2" w16cid:durableId="1327980540">
    <w:abstractNumId w:val="7"/>
  </w:num>
  <w:num w:numId="3" w16cid:durableId="659773997">
    <w:abstractNumId w:val="32"/>
  </w:num>
  <w:num w:numId="4" w16cid:durableId="860317024">
    <w:abstractNumId w:val="15"/>
  </w:num>
  <w:num w:numId="5" w16cid:durableId="328217916">
    <w:abstractNumId w:val="18"/>
  </w:num>
  <w:num w:numId="6" w16cid:durableId="777330830">
    <w:abstractNumId w:val="1"/>
  </w:num>
  <w:num w:numId="7" w16cid:durableId="2024866124">
    <w:abstractNumId w:val="6"/>
  </w:num>
  <w:num w:numId="8" w16cid:durableId="1226452852">
    <w:abstractNumId w:val="23"/>
  </w:num>
  <w:num w:numId="9" w16cid:durableId="1968659342">
    <w:abstractNumId w:val="35"/>
  </w:num>
  <w:num w:numId="10" w16cid:durableId="51320496">
    <w:abstractNumId w:val="0"/>
  </w:num>
  <w:num w:numId="11" w16cid:durableId="1905723332">
    <w:abstractNumId w:val="8"/>
  </w:num>
  <w:num w:numId="12" w16cid:durableId="977107650">
    <w:abstractNumId w:val="11"/>
  </w:num>
  <w:num w:numId="13" w16cid:durableId="260261925">
    <w:abstractNumId w:val="26"/>
  </w:num>
  <w:num w:numId="14" w16cid:durableId="273289858">
    <w:abstractNumId w:val="13"/>
  </w:num>
  <w:num w:numId="15" w16cid:durableId="2006395015">
    <w:abstractNumId w:val="14"/>
  </w:num>
  <w:num w:numId="16" w16cid:durableId="1986662086">
    <w:abstractNumId w:val="5"/>
  </w:num>
  <w:num w:numId="17" w16cid:durableId="1867979352">
    <w:abstractNumId w:val="38"/>
  </w:num>
  <w:num w:numId="18" w16cid:durableId="1866945875">
    <w:abstractNumId w:val="28"/>
  </w:num>
  <w:num w:numId="19" w16cid:durableId="1405226369">
    <w:abstractNumId w:val="17"/>
  </w:num>
  <w:num w:numId="20" w16cid:durableId="1711570892">
    <w:abstractNumId w:val="25"/>
  </w:num>
  <w:num w:numId="21" w16cid:durableId="2060933535">
    <w:abstractNumId w:val="34"/>
  </w:num>
  <w:num w:numId="22" w16cid:durableId="1608463209">
    <w:abstractNumId w:val="21"/>
  </w:num>
  <w:num w:numId="23" w16cid:durableId="1635983738">
    <w:abstractNumId w:val="3"/>
  </w:num>
  <w:num w:numId="24" w16cid:durableId="1586916822">
    <w:abstractNumId w:val="16"/>
  </w:num>
  <w:num w:numId="25" w16cid:durableId="849488548">
    <w:abstractNumId w:val="19"/>
  </w:num>
  <w:num w:numId="26" w16cid:durableId="1667631367">
    <w:abstractNumId w:val="37"/>
  </w:num>
  <w:num w:numId="27" w16cid:durableId="20710465">
    <w:abstractNumId w:val="12"/>
  </w:num>
  <w:num w:numId="28" w16cid:durableId="1637442693">
    <w:abstractNumId w:val="20"/>
  </w:num>
  <w:num w:numId="29" w16cid:durableId="990863253">
    <w:abstractNumId w:val="2"/>
  </w:num>
  <w:num w:numId="30" w16cid:durableId="281812454">
    <w:abstractNumId w:val="30"/>
  </w:num>
  <w:num w:numId="31" w16cid:durableId="1131249009">
    <w:abstractNumId w:val="24"/>
  </w:num>
  <w:num w:numId="32" w16cid:durableId="618798545">
    <w:abstractNumId w:val="6"/>
    <w:lvlOverride w:ilvl="0">
      <w:startOverride w:val="1"/>
    </w:lvlOverride>
    <w:lvlOverride w:ilvl="1"/>
    <w:lvlOverride w:ilvl="2"/>
    <w:lvlOverride w:ilvl="3"/>
    <w:lvlOverride w:ilvl="4"/>
    <w:lvlOverride w:ilvl="5"/>
    <w:lvlOverride w:ilvl="6"/>
    <w:lvlOverride w:ilvl="7"/>
    <w:lvlOverride w:ilvl="8"/>
  </w:num>
  <w:num w:numId="33" w16cid:durableId="1839229635">
    <w:abstractNumId w:val="11"/>
    <w:lvlOverride w:ilvl="0">
      <w:startOverride w:val="1"/>
    </w:lvlOverride>
  </w:num>
  <w:num w:numId="34" w16cid:durableId="228418352">
    <w:abstractNumId w:val="10"/>
  </w:num>
  <w:num w:numId="35" w16cid:durableId="13001739">
    <w:abstractNumId w:val="29"/>
  </w:num>
  <w:num w:numId="36" w16cid:durableId="322047414">
    <w:abstractNumId w:val="4"/>
  </w:num>
  <w:num w:numId="37" w16cid:durableId="912471744">
    <w:abstractNumId w:val="22"/>
  </w:num>
  <w:num w:numId="38" w16cid:durableId="1707482542">
    <w:abstractNumId w:val="9"/>
  </w:num>
  <w:num w:numId="39" w16cid:durableId="1536774581">
    <w:abstractNumId w:val="33"/>
  </w:num>
  <w:num w:numId="40" w16cid:durableId="954755769">
    <w:abstractNumId w:val="31"/>
  </w:num>
  <w:num w:numId="41" w16cid:durableId="71253506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071"/>
    <w:rsid w:val="00001059"/>
    <w:rsid w:val="000031D8"/>
    <w:rsid w:val="000118DA"/>
    <w:rsid w:val="00012047"/>
    <w:rsid w:val="000172A9"/>
    <w:rsid w:val="00021410"/>
    <w:rsid w:val="00021969"/>
    <w:rsid w:val="00027B49"/>
    <w:rsid w:val="0003137C"/>
    <w:rsid w:val="0003422B"/>
    <w:rsid w:val="000429A5"/>
    <w:rsid w:val="00045AD6"/>
    <w:rsid w:val="00057280"/>
    <w:rsid w:val="00071341"/>
    <w:rsid w:val="00093D20"/>
    <w:rsid w:val="00097106"/>
    <w:rsid w:val="00097947"/>
    <w:rsid w:val="000A2615"/>
    <w:rsid w:val="000A37DB"/>
    <w:rsid w:val="000A5D34"/>
    <w:rsid w:val="000A6A46"/>
    <w:rsid w:val="000C42EC"/>
    <w:rsid w:val="000D0AA1"/>
    <w:rsid w:val="000D696B"/>
    <w:rsid w:val="000E0658"/>
    <w:rsid w:val="000E42C6"/>
    <w:rsid w:val="000F0D4B"/>
    <w:rsid w:val="000F6694"/>
    <w:rsid w:val="001008EC"/>
    <w:rsid w:val="0010381B"/>
    <w:rsid w:val="0010425E"/>
    <w:rsid w:val="00104364"/>
    <w:rsid w:val="00113BFC"/>
    <w:rsid w:val="001147EF"/>
    <w:rsid w:val="0012214D"/>
    <w:rsid w:val="00127173"/>
    <w:rsid w:val="001279D0"/>
    <w:rsid w:val="0013234C"/>
    <w:rsid w:val="00132743"/>
    <w:rsid w:val="00134511"/>
    <w:rsid w:val="0013472B"/>
    <w:rsid w:val="00145F51"/>
    <w:rsid w:val="00166A64"/>
    <w:rsid w:val="001670A9"/>
    <w:rsid w:val="00172BB9"/>
    <w:rsid w:val="00195B2E"/>
    <w:rsid w:val="001A6F7F"/>
    <w:rsid w:val="001B47EC"/>
    <w:rsid w:val="001C1FFB"/>
    <w:rsid w:val="001C46A8"/>
    <w:rsid w:val="001D42AB"/>
    <w:rsid w:val="001D71D1"/>
    <w:rsid w:val="0021188F"/>
    <w:rsid w:val="00212402"/>
    <w:rsid w:val="0021315D"/>
    <w:rsid w:val="0021369C"/>
    <w:rsid w:val="002226C1"/>
    <w:rsid w:val="00230CEF"/>
    <w:rsid w:val="00231318"/>
    <w:rsid w:val="002457A6"/>
    <w:rsid w:val="002526B0"/>
    <w:rsid w:val="00254A7A"/>
    <w:rsid w:val="00256E1C"/>
    <w:rsid w:val="00260609"/>
    <w:rsid w:val="0027504C"/>
    <w:rsid w:val="002775F4"/>
    <w:rsid w:val="0028797F"/>
    <w:rsid w:val="002D0E71"/>
    <w:rsid w:val="002D3C3C"/>
    <w:rsid w:val="002E189A"/>
    <w:rsid w:val="002E4CE8"/>
    <w:rsid w:val="002E624E"/>
    <w:rsid w:val="002E6D54"/>
    <w:rsid w:val="002F2DBB"/>
    <w:rsid w:val="002F2F2C"/>
    <w:rsid w:val="002F354E"/>
    <w:rsid w:val="00306333"/>
    <w:rsid w:val="00307A1B"/>
    <w:rsid w:val="00310D9C"/>
    <w:rsid w:val="00317EF4"/>
    <w:rsid w:val="00327588"/>
    <w:rsid w:val="00330DC3"/>
    <w:rsid w:val="003340E0"/>
    <w:rsid w:val="0034128F"/>
    <w:rsid w:val="00350E30"/>
    <w:rsid w:val="00356EB8"/>
    <w:rsid w:val="00366471"/>
    <w:rsid w:val="00367ED6"/>
    <w:rsid w:val="00372B9B"/>
    <w:rsid w:val="0037413B"/>
    <w:rsid w:val="0038210B"/>
    <w:rsid w:val="0039041F"/>
    <w:rsid w:val="003923F4"/>
    <w:rsid w:val="003A1969"/>
    <w:rsid w:val="003A2CA4"/>
    <w:rsid w:val="003B142E"/>
    <w:rsid w:val="003B2CC8"/>
    <w:rsid w:val="003D52FE"/>
    <w:rsid w:val="003D5B72"/>
    <w:rsid w:val="003D6A9E"/>
    <w:rsid w:val="003E064A"/>
    <w:rsid w:val="003E0C85"/>
    <w:rsid w:val="003E154B"/>
    <w:rsid w:val="003F0460"/>
    <w:rsid w:val="003F17FF"/>
    <w:rsid w:val="003F330E"/>
    <w:rsid w:val="003F5558"/>
    <w:rsid w:val="003F5AB1"/>
    <w:rsid w:val="003F6947"/>
    <w:rsid w:val="004027F3"/>
    <w:rsid w:val="00402CB0"/>
    <w:rsid w:val="00411E49"/>
    <w:rsid w:val="00412F93"/>
    <w:rsid w:val="0042179F"/>
    <w:rsid w:val="00433CB7"/>
    <w:rsid w:val="0044435E"/>
    <w:rsid w:val="00444C0C"/>
    <w:rsid w:val="00457396"/>
    <w:rsid w:val="00487BF2"/>
    <w:rsid w:val="00491DB6"/>
    <w:rsid w:val="00496D78"/>
    <w:rsid w:val="004A02DB"/>
    <w:rsid w:val="004A27EB"/>
    <w:rsid w:val="004B12D5"/>
    <w:rsid w:val="004C0B33"/>
    <w:rsid w:val="004C18BB"/>
    <w:rsid w:val="004C4032"/>
    <w:rsid w:val="004D7993"/>
    <w:rsid w:val="004E693F"/>
    <w:rsid w:val="004F0BCB"/>
    <w:rsid w:val="004F4B44"/>
    <w:rsid w:val="00500189"/>
    <w:rsid w:val="005223F1"/>
    <w:rsid w:val="00536D83"/>
    <w:rsid w:val="00544055"/>
    <w:rsid w:val="005440B2"/>
    <w:rsid w:val="00555F29"/>
    <w:rsid w:val="005564F3"/>
    <w:rsid w:val="00562D33"/>
    <w:rsid w:val="0056528F"/>
    <w:rsid w:val="005655D7"/>
    <w:rsid w:val="0056598C"/>
    <w:rsid w:val="005665D3"/>
    <w:rsid w:val="005708C4"/>
    <w:rsid w:val="005775EB"/>
    <w:rsid w:val="0058128E"/>
    <w:rsid w:val="005848DC"/>
    <w:rsid w:val="00587591"/>
    <w:rsid w:val="00591E11"/>
    <w:rsid w:val="00595452"/>
    <w:rsid w:val="00595C6F"/>
    <w:rsid w:val="0059637C"/>
    <w:rsid w:val="005A6AEE"/>
    <w:rsid w:val="005B0A5A"/>
    <w:rsid w:val="005B6013"/>
    <w:rsid w:val="005B6312"/>
    <w:rsid w:val="005C01F7"/>
    <w:rsid w:val="005C1922"/>
    <w:rsid w:val="005C3FBA"/>
    <w:rsid w:val="005C7760"/>
    <w:rsid w:val="005D6350"/>
    <w:rsid w:val="005F3D9C"/>
    <w:rsid w:val="005F3FAC"/>
    <w:rsid w:val="005F5CA9"/>
    <w:rsid w:val="00606D6A"/>
    <w:rsid w:val="006117B4"/>
    <w:rsid w:val="00611B1C"/>
    <w:rsid w:val="00614068"/>
    <w:rsid w:val="006216A9"/>
    <w:rsid w:val="00624B5F"/>
    <w:rsid w:val="006430FF"/>
    <w:rsid w:val="0066090D"/>
    <w:rsid w:val="00671759"/>
    <w:rsid w:val="00674041"/>
    <w:rsid w:val="006768EE"/>
    <w:rsid w:val="00686937"/>
    <w:rsid w:val="006928E6"/>
    <w:rsid w:val="00695408"/>
    <w:rsid w:val="00696173"/>
    <w:rsid w:val="006A0B54"/>
    <w:rsid w:val="006A1B45"/>
    <w:rsid w:val="006A2B74"/>
    <w:rsid w:val="006B4F99"/>
    <w:rsid w:val="006C5F7A"/>
    <w:rsid w:val="006C6B5A"/>
    <w:rsid w:val="006C74A3"/>
    <w:rsid w:val="006D240A"/>
    <w:rsid w:val="006D4E08"/>
    <w:rsid w:val="006D7481"/>
    <w:rsid w:val="006F4553"/>
    <w:rsid w:val="00701282"/>
    <w:rsid w:val="007058BD"/>
    <w:rsid w:val="00711DEE"/>
    <w:rsid w:val="00712644"/>
    <w:rsid w:val="00715708"/>
    <w:rsid w:val="00717C8C"/>
    <w:rsid w:val="00722045"/>
    <w:rsid w:val="00722777"/>
    <w:rsid w:val="007431DC"/>
    <w:rsid w:val="00747588"/>
    <w:rsid w:val="007533B2"/>
    <w:rsid w:val="00756F03"/>
    <w:rsid w:val="0075788A"/>
    <w:rsid w:val="00761333"/>
    <w:rsid w:val="007667CE"/>
    <w:rsid w:val="00767036"/>
    <w:rsid w:val="00770DE0"/>
    <w:rsid w:val="007906F5"/>
    <w:rsid w:val="00795226"/>
    <w:rsid w:val="00797F72"/>
    <w:rsid w:val="007A5FD3"/>
    <w:rsid w:val="007A7B48"/>
    <w:rsid w:val="007B01CA"/>
    <w:rsid w:val="007B428A"/>
    <w:rsid w:val="007C7DE8"/>
    <w:rsid w:val="007D2C73"/>
    <w:rsid w:val="007D5594"/>
    <w:rsid w:val="007E0757"/>
    <w:rsid w:val="007E4BFF"/>
    <w:rsid w:val="007E7039"/>
    <w:rsid w:val="007F19F6"/>
    <w:rsid w:val="007F78A1"/>
    <w:rsid w:val="008124CC"/>
    <w:rsid w:val="00814619"/>
    <w:rsid w:val="00824B56"/>
    <w:rsid w:val="00826FE8"/>
    <w:rsid w:val="008304D4"/>
    <w:rsid w:val="00834BCD"/>
    <w:rsid w:val="00836CEF"/>
    <w:rsid w:val="00843471"/>
    <w:rsid w:val="0085137A"/>
    <w:rsid w:val="00890F32"/>
    <w:rsid w:val="0089261F"/>
    <w:rsid w:val="008A06B2"/>
    <w:rsid w:val="008B6F79"/>
    <w:rsid w:val="008C30E4"/>
    <w:rsid w:val="008C4A8D"/>
    <w:rsid w:val="008D1551"/>
    <w:rsid w:val="008E159D"/>
    <w:rsid w:val="008E188A"/>
    <w:rsid w:val="008E5C8B"/>
    <w:rsid w:val="008E6096"/>
    <w:rsid w:val="008F1178"/>
    <w:rsid w:val="008F1A9E"/>
    <w:rsid w:val="008F76E3"/>
    <w:rsid w:val="008F7BFE"/>
    <w:rsid w:val="009001FD"/>
    <w:rsid w:val="00900C6E"/>
    <w:rsid w:val="00902A27"/>
    <w:rsid w:val="009227F6"/>
    <w:rsid w:val="0092684E"/>
    <w:rsid w:val="0095177D"/>
    <w:rsid w:val="00953C9F"/>
    <w:rsid w:val="00957923"/>
    <w:rsid w:val="00961B1D"/>
    <w:rsid w:val="009621F1"/>
    <w:rsid w:val="00964B9D"/>
    <w:rsid w:val="00977CF2"/>
    <w:rsid w:val="00977D2C"/>
    <w:rsid w:val="00983C8E"/>
    <w:rsid w:val="00983CDA"/>
    <w:rsid w:val="00992E12"/>
    <w:rsid w:val="009969AA"/>
    <w:rsid w:val="009B625F"/>
    <w:rsid w:val="009F1C70"/>
    <w:rsid w:val="00A00C94"/>
    <w:rsid w:val="00A012EF"/>
    <w:rsid w:val="00A02964"/>
    <w:rsid w:val="00A06242"/>
    <w:rsid w:val="00A067E3"/>
    <w:rsid w:val="00A1247A"/>
    <w:rsid w:val="00A228D5"/>
    <w:rsid w:val="00A40C5C"/>
    <w:rsid w:val="00A429C5"/>
    <w:rsid w:val="00A44BEE"/>
    <w:rsid w:val="00A45566"/>
    <w:rsid w:val="00A51158"/>
    <w:rsid w:val="00A54D1A"/>
    <w:rsid w:val="00A56996"/>
    <w:rsid w:val="00A62E81"/>
    <w:rsid w:val="00A64ED6"/>
    <w:rsid w:val="00A74C1F"/>
    <w:rsid w:val="00A74D8B"/>
    <w:rsid w:val="00A754B9"/>
    <w:rsid w:val="00A82AA3"/>
    <w:rsid w:val="00A83071"/>
    <w:rsid w:val="00A83585"/>
    <w:rsid w:val="00AA0363"/>
    <w:rsid w:val="00AA2B29"/>
    <w:rsid w:val="00AA4E75"/>
    <w:rsid w:val="00AA7377"/>
    <w:rsid w:val="00AB43CB"/>
    <w:rsid w:val="00AB64E5"/>
    <w:rsid w:val="00AC2E49"/>
    <w:rsid w:val="00AC739E"/>
    <w:rsid w:val="00AE0C2A"/>
    <w:rsid w:val="00AE16A0"/>
    <w:rsid w:val="00AE20F5"/>
    <w:rsid w:val="00AF3711"/>
    <w:rsid w:val="00AF7199"/>
    <w:rsid w:val="00B02BD6"/>
    <w:rsid w:val="00B04F62"/>
    <w:rsid w:val="00B0644F"/>
    <w:rsid w:val="00B079C3"/>
    <w:rsid w:val="00B10B27"/>
    <w:rsid w:val="00B10CCE"/>
    <w:rsid w:val="00B14E70"/>
    <w:rsid w:val="00B23A67"/>
    <w:rsid w:val="00B262D0"/>
    <w:rsid w:val="00B37AD2"/>
    <w:rsid w:val="00B43B57"/>
    <w:rsid w:val="00B44AC2"/>
    <w:rsid w:val="00B4516D"/>
    <w:rsid w:val="00B65C1C"/>
    <w:rsid w:val="00B81B42"/>
    <w:rsid w:val="00B84A1D"/>
    <w:rsid w:val="00BA0F02"/>
    <w:rsid w:val="00BC330F"/>
    <w:rsid w:val="00BC6E02"/>
    <w:rsid w:val="00BE0435"/>
    <w:rsid w:val="00BE43F2"/>
    <w:rsid w:val="00BE63D9"/>
    <w:rsid w:val="00C05665"/>
    <w:rsid w:val="00C1177E"/>
    <w:rsid w:val="00C1251D"/>
    <w:rsid w:val="00C179E3"/>
    <w:rsid w:val="00C21458"/>
    <w:rsid w:val="00C244D9"/>
    <w:rsid w:val="00C256D8"/>
    <w:rsid w:val="00C2734E"/>
    <w:rsid w:val="00C31651"/>
    <w:rsid w:val="00C32CDE"/>
    <w:rsid w:val="00C33FE1"/>
    <w:rsid w:val="00C37AE8"/>
    <w:rsid w:val="00C4361F"/>
    <w:rsid w:val="00C52E12"/>
    <w:rsid w:val="00C5706C"/>
    <w:rsid w:val="00C654B1"/>
    <w:rsid w:val="00C81307"/>
    <w:rsid w:val="00C867B9"/>
    <w:rsid w:val="00C9343B"/>
    <w:rsid w:val="00C944B1"/>
    <w:rsid w:val="00C957B7"/>
    <w:rsid w:val="00C96059"/>
    <w:rsid w:val="00C97A52"/>
    <w:rsid w:val="00CA04F3"/>
    <w:rsid w:val="00CA089D"/>
    <w:rsid w:val="00CA0FCC"/>
    <w:rsid w:val="00CA2E8B"/>
    <w:rsid w:val="00CA56A4"/>
    <w:rsid w:val="00CA6078"/>
    <w:rsid w:val="00CA708F"/>
    <w:rsid w:val="00CD0AA7"/>
    <w:rsid w:val="00CD43B2"/>
    <w:rsid w:val="00CD6519"/>
    <w:rsid w:val="00CF0544"/>
    <w:rsid w:val="00CF1270"/>
    <w:rsid w:val="00D059B9"/>
    <w:rsid w:val="00D207AB"/>
    <w:rsid w:val="00D22074"/>
    <w:rsid w:val="00D26A28"/>
    <w:rsid w:val="00D271EA"/>
    <w:rsid w:val="00D335F9"/>
    <w:rsid w:val="00D36230"/>
    <w:rsid w:val="00D56084"/>
    <w:rsid w:val="00D64E15"/>
    <w:rsid w:val="00D7035D"/>
    <w:rsid w:val="00D71369"/>
    <w:rsid w:val="00D80068"/>
    <w:rsid w:val="00D80969"/>
    <w:rsid w:val="00D81088"/>
    <w:rsid w:val="00D81242"/>
    <w:rsid w:val="00DA279E"/>
    <w:rsid w:val="00DA628A"/>
    <w:rsid w:val="00DB3AD4"/>
    <w:rsid w:val="00DB4EC2"/>
    <w:rsid w:val="00DB6CE0"/>
    <w:rsid w:val="00DB714A"/>
    <w:rsid w:val="00DC133E"/>
    <w:rsid w:val="00DC57D9"/>
    <w:rsid w:val="00DC748A"/>
    <w:rsid w:val="00DD1413"/>
    <w:rsid w:val="00DD5F4D"/>
    <w:rsid w:val="00DE673E"/>
    <w:rsid w:val="00DF01E1"/>
    <w:rsid w:val="00DF15F6"/>
    <w:rsid w:val="00DF4E8B"/>
    <w:rsid w:val="00E015A7"/>
    <w:rsid w:val="00E05781"/>
    <w:rsid w:val="00E05FC2"/>
    <w:rsid w:val="00E131DD"/>
    <w:rsid w:val="00E17CF0"/>
    <w:rsid w:val="00E30FC9"/>
    <w:rsid w:val="00E3214A"/>
    <w:rsid w:val="00E42B1C"/>
    <w:rsid w:val="00E45596"/>
    <w:rsid w:val="00E45FE7"/>
    <w:rsid w:val="00E500E5"/>
    <w:rsid w:val="00E50A7D"/>
    <w:rsid w:val="00E626C9"/>
    <w:rsid w:val="00E65EAE"/>
    <w:rsid w:val="00E72F18"/>
    <w:rsid w:val="00E75A1D"/>
    <w:rsid w:val="00E8202F"/>
    <w:rsid w:val="00E909C8"/>
    <w:rsid w:val="00E935A0"/>
    <w:rsid w:val="00E97AE3"/>
    <w:rsid w:val="00EA6365"/>
    <w:rsid w:val="00EB05AB"/>
    <w:rsid w:val="00EB7214"/>
    <w:rsid w:val="00ED1255"/>
    <w:rsid w:val="00ED1BA6"/>
    <w:rsid w:val="00ED6D3B"/>
    <w:rsid w:val="00EF5867"/>
    <w:rsid w:val="00F135C6"/>
    <w:rsid w:val="00F13E07"/>
    <w:rsid w:val="00F25C38"/>
    <w:rsid w:val="00F319A1"/>
    <w:rsid w:val="00F40FDA"/>
    <w:rsid w:val="00F415A4"/>
    <w:rsid w:val="00F54E38"/>
    <w:rsid w:val="00F55C6C"/>
    <w:rsid w:val="00F60EA6"/>
    <w:rsid w:val="00F64B9D"/>
    <w:rsid w:val="00F85250"/>
    <w:rsid w:val="00FA0093"/>
    <w:rsid w:val="00FB6106"/>
    <w:rsid w:val="00FD6298"/>
    <w:rsid w:val="00FE3E89"/>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7C7CB"/>
  <w15:docId w15:val="{04B5159A-3D4C-4A67-B722-C7D0B82C9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Ttulo1">
    <w:name w:val="heading 1"/>
    <w:basedOn w:val="Normal"/>
    <w:autoRedefine/>
    <w:uiPriority w:val="9"/>
    <w:qFormat/>
    <w:rsid w:val="00B81B42"/>
    <w:pPr>
      <w:numPr>
        <w:numId w:val="12"/>
      </w:numPr>
      <w:spacing w:before="360" w:after="240"/>
      <w:outlineLvl w:val="0"/>
    </w:pPr>
    <w:rPr>
      <w:rFonts w:ascii="Calibri Light" w:eastAsia="Calibri Light" w:hAnsi="Calibri Light" w:cs="Calibri Light"/>
      <w:color w:val="2D73B5"/>
      <w:sz w:val="32"/>
      <w:szCs w:val="32"/>
      <w:lang w:val="en"/>
    </w:rPr>
  </w:style>
  <w:style w:type="paragraph" w:styleId="Ttulo2">
    <w:name w:val="heading 2"/>
    <w:basedOn w:val="Normal"/>
    <w:uiPriority w:val="9"/>
    <w:unhideWhenUsed/>
    <w:qFormat/>
    <w:rsid w:val="00256E1C"/>
    <w:pPr>
      <w:spacing w:before="120" w:after="240"/>
      <w:ind w:left="102"/>
      <w:outlineLvl w:val="1"/>
    </w:pPr>
    <w:rPr>
      <w:rFonts w:ascii="Calibri Light" w:eastAsia="Calibri Light" w:hAnsi="Calibri Light" w:cs="Calibri Light"/>
      <w:color w:val="2D73B5"/>
      <w:sz w:val="28"/>
      <w:szCs w:val="28"/>
      <w:lang w:val="en"/>
    </w:rPr>
  </w:style>
  <w:style w:type="paragraph" w:styleId="Ttulo3">
    <w:name w:val="heading 3"/>
    <w:basedOn w:val="Normal"/>
    <w:next w:val="Normal"/>
    <w:link w:val="Ttulo3Car"/>
    <w:uiPriority w:val="9"/>
    <w:unhideWhenUsed/>
    <w:qFormat/>
    <w:rsid w:val="008F7BFE"/>
    <w:pPr>
      <w:keepNext/>
      <w:keepLines/>
      <w:spacing w:before="120" w:after="240"/>
      <w:outlineLvl w:val="2"/>
    </w:pPr>
    <w:rPr>
      <w:rFonts w:ascii="Calibri Light" w:hAnsi="Calibri Light" w:cs="Calibri Light"/>
      <w:color w:val="2D73B5"/>
      <w:sz w:val="24"/>
      <w:szCs w:val="24"/>
      <w:lang w:val="e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261"/>
      <w:ind w:left="321"/>
    </w:pPr>
  </w:style>
  <w:style w:type="paragraph" w:styleId="TDC2">
    <w:name w:val="toc 2"/>
    <w:basedOn w:val="Normal"/>
    <w:uiPriority w:val="39"/>
    <w:qFormat/>
    <w:pPr>
      <w:spacing w:before="261"/>
      <w:ind w:left="542"/>
    </w:pPr>
  </w:style>
  <w:style w:type="paragraph" w:styleId="TDC3">
    <w:name w:val="toc 3"/>
    <w:basedOn w:val="Normal"/>
    <w:uiPriority w:val="39"/>
    <w:qFormat/>
    <w:pPr>
      <w:spacing w:before="260"/>
      <w:ind w:left="761"/>
    </w:pPr>
  </w:style>
  <w:style w:type="paragraph" w:styleId="Textoindependiente">
    <w:name w:val="Body Text"/>
    <w:basedOn w:val="Normal"/>
    <w:uiPriority w:val="1"/>
    <w:qFormat/>
    <w:rsid w:val="00256E1C"/>
    <w:pPr>
      <w:spacing w:after="240" w:line="259" w:lineRule="auto"/>
      <w:ind w:right="113"/>
      <w:jc w:val="both"/>
    </w:pPr>
    <w:rPr>
      <w:sz w:val="24"/>
      <w:szCs w:val="24"/>
      <w:lang w:val="en" w:eastAsia="es-ES_tradnl"/>
    </w:rPr>
  </w:style>
  <w:style w:type="paragraph" w:styleId="Prrafodelista">
    <w:name w:val="List Paragraph"/>
    <w:basedOn w:val="Normal"/>
    <w:uiPriority w:val="34"/>
    <w:qFormat/>
    <w:pPr>
      <w:ind w:left="101"/>
      <w:jc w:val="both"/>
    </w:pPr>
  </w:style>
  <w:style w:type="paragraph" w:customStyle="1" w:styleId="TableParagraph">
    <w:name w:val="Table Paragraph"/>
    <w:basedOn w:val="Normal"/>
    <w:uiPriority w:val="1"/>
    <w:qFormat/>
  </w:style>
  <w:style w:type="paragraph" w:styleId="Revisin">
    <w:name w:val="Revision"/>
    <w:hidden/>
    <w:uiPriority w:val="99"/>
    <w:semiHidden/>
    <w:rsid w:val="00195B2E"/>
    <w:pPr>
      <w:widowControl/>
      <w:autoSpaceDE/>
      <w:autoSpaceDN/>
    </w:pPr>
    <w:rPr>
      <w:rFonts w:ascii="Calibri" w:eastAsia="Calibri" w:hAnsi="Calibri" w:cs="Calibri"/>
    </w:rPr>
  </w:style>
  <w:style w:type="character" w:styleId="Refdecomentario">
    <w:name w:val="annotation reference"/>
    <w:basedOn w:val="Fuentedeprrafopredeter"/>
    <w:uiPriority w:val="99"/>
    <w:semiHidden/>
    <w:unhideWhenUsed/>
    <w:rsid w:val="00045AD6"/>
    <w:rPr>
      <w:sz w:val="16"/>
      <w:szCs w:val="16"/>
    </w:rPr>
  </w:style>
  <w:style w:type="paragraph" w:styleId="Textocomentario">
    <w:name w:val="annotation text"/>
    <w:basedOn w:val="Normal"/>
    <w:link w:val="TextocomentarioCar"/>
    <w:uiPriority w:val="99"/>
    <w:unhideWhenUsed/>
    <w:rsid w:val="00045AD6"/>
    <w:rPr>
      <w:sz w:val="20"/>
      <w:szCs w:val="20"/>
    </w:rPr>
  </w:style>
  <w:style w:type="character" w:customStyle="1" w:styleId="TextocomentarioCar">
    <w:name w:val="Texto comentario Car"/>
    <w:basedOn w:val="Fuentedeprrafopredeter"/>
    <w:link w:val="Textocomentario"/>
    <w:uiPriority w:val="99"/>
    <w:rsid w:val="00045AD6"/>
    <w:rPr>
      <w:rFonts w:ascii="Calibri" w:eastAsia="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045AD6"/>
    <w:rPr>
      <w:b/>
      <w:bCs/>
    </w:rPr>
  </w:style>
  <w:style w:type="character" w:customStyle="1" w:styleId="AsuntodelcomentarioCar">
    <w:name w:val="Asunto del comentario Car"/>
    <w:basedOn w:val="TextocomentarioCar"/>
    <w:link w:val="Asuntodelcomentario"/>
    <w:uiPriority w:val="99"/>
    <w:semiHidden/>
    <w:rsid w:val="00045AD6"/>
    <w:rPr>
      <w:rFonts w:ascii="Calibri" w:eastAsia="Calibri" w:hAnsi="Calibri" w:cs="Calibri"/>
      <w:b/>
      <w:bCs/>
      <w:sz w:val="20"/>
      <w:szCs w:val="20"/>
    </w:rPr>
  </w:style>
  <w:style w:type="paragraph" w:styleId="Encabezado">
    <w:name w:val="header"/>
    <w:basedOn w:val="Normal"/>
    <w:link w:val="EncabezadoCar"/>
    <w:uiPriority w:val="99"/>
    <w:unhideWhenUsed/>
    <w:rsid w:val="00DB6CE0"/>
    <w:pPr>
      <w:tabs>
        <w:tab w:val="center" w:pos="4252"/>
        <w:tab w:val="right" w:pos="8504"/>
      </w:tabs>
    </w:pPr>
  </w:style>
  <w:style w:type="character" w:customStyle="1" w:styleId="EncabezadoCar">
    <w:name w:val="Encabezado Car"/>
    <w:basedOn w:val="Fuentedeprrafopredeter"/>
    <w:link w:val="Encabezado"/>
    <w:uiPriority w:val="99"/>
    <w:rsid w:val="00DB6CE0"/>
    <w:rPr>
      <w:rFonts w:ascii="Calibri" w:eastAsia="Calibri" w:hAnsi="Calibri" w:cs="Calibri"/>
    </w:rPr>
  </w:style>
  <w:style w:type="paragraph" w:styleId="Piedepgina">
    <w:name w:val="footer"/>
    <w:basedOn w:val="Normal"/>
    <w:link w:val="PiedepginaCar"/>
    <w:uiPriority w:val="99"/>
    <w:unhideWhenUsed/>
    <w:rsid w:val="00DB6CE0"/>
    <w:pPr>
      <w:tabs>
        <w:tab w:val="center" w:pos="4252"/>
        <w:tab w:val="right" w:pos="8504"/>
      </w:tabs>
    </w:pPr>
  </w:style>
  <w:style w:type="character" w:customStyle="1" w:styleId="PiedepginaCar">
    <w:name w:val="Pie de página Car"/>
    <w:basedOn w:val="Fuentedeprrafopredeter"/>
    <w:link w:val="Piedepgina"/>
    <w:uiPriority w:val="99"/>
    <w:rsid w:val="00DB6CE0"/>
    <w:rPr>
      <w:rFonts w:ascii="Calibri" w:eastAsia="Calibri" w:hAnsi="Calibri" w:cs="Calibri"/>
    </w:rPr>
  </w:style>
  <w:style w:type="character" w:styleId="Hipervnculo">
    <w:name w:val="Hyperlink"/>
    <w:basedOn w:val="Fuentedeprrafopredeter"/>
    <w:uiPriority w:val="99"/>
    <w:unhideWhenUsed/>
    <w:rsid w:val="00EA6365"/>
    <w:rPr>
      <w:color w:val="0000FF"/>
      <w:u w:val="single"/>
    </w:rPr>
  </w:style>
  <w:style w:type="table" w:styleId="Tablaconcuadrcula">
    <w:name w:val="Table Grid"/>
    <w:basedOn w:val="Tablanormal"/>
    <w:uiPriority w:val="59"/>
    <w:rsid w:val="00CA6078"/>
    <w:pPr>
      <w:widowControl/>
      <w:autoSpaceDE/>
      <w:autoSpaceDN/>
    </w:pPr>
    <w:rPr>
      <w:lang w:val="e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03137C"/>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lang w:eastAsia="es-ES" w:val="en"/>
    </w:rPr>
  </w:style>
  <w:style w:type="character" w:customStyle="1" w:styleId="Mencinsinresolver1">
    <w:name w:val="Mención sin resolver1"/>
    <w:basedOn w:val="Fuentedeprrafopredeter"/>
    <w:uiPriority w:val="99"/>
    <w:semiHidden/>
    <w:unhideWhenUsed/>
    <w:rsid w:val="00900C6E"/>
    <w:rPr>
      <w:color w:val="605E5C"/>
      <w:shd w:val="clear" w:color="auto" w:fill="E1DFDD"/>
    </w:rPr>
  </w:style>
  <w:style w:type="table" w:styleId="Tablaconcuadrcula2-nfasis3">
    <w:name w:val="Grid Table 2 Accent 3"/>
    <w:basedOn w:val="Tablanormal"/>
    <w:uiPriority w:val="47"/>
    <w:rsid w:val="007E4BFF"/>
    <w:pPr>
      <w:widowControl/>
      <w:autoSpaceDE/>
      <w:autoSpaceDN/>
    </w:pPr>
    <w:rPr>
      <w:rFonts w:ascii="Calibri" w:eastAsia="Calibri" w:hAnsi="Calibri" w:cs="Times New Roman"/>
      <w:sz w:val="20"/>
      <w:szCs w:val="20"/>
      <w:lang w:val="en" w:eastAsia="es-ES_tradnl"/>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Textodeglobo">
    <w:name w:val="Balloon Text"/>
    <w:basedOn w:val="Normal"/>
    <w:link w:val="TextodegloboCar"/>
    <w:uiPriority w:val="99"/>
    <w:semiHidden/>
    <w:unhideWhenUsed/>
    <w:rsid w:val="00BE43F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43F2"/>
    <w:rPr>
      <w:rFonts w:ascii="Segoe UI" w:eastAsia="Calibri" w:hAnsi="Segoe UI" w:cs="Segoe UI"/>
      <w:sz w:val="18"/>
      <w:szCs w:val="18"/>
    </w:rPr>
  </w:style>
  <w:style w:type="paragraph" w:customStyle="1" w:styleId="Pa14">
    <w:name w:val="Pa14"/>
    <w:basedOn w:val="Normal"/>
    <w:next w:val="Normal"/>
    <w:uiPriority w:val="99"/>
    <w:rsid w:val="00B262D0"/>
    <w:pPr>
      <w:widowControl/>
      <w:adjustRightInd w:val="0"/>
      <w:spacing w:line="181" w:lineRule="atLeast"/>
    </w:pPr>
    <w:rPr>
      <w:rFonts w:ascii="Arial" w:eastAsiaTheme="minorHAnsi" w:hAnsi="Arial" w:cs="Arial"/>
      <w:sz w:val="24"/>
      <w:szCs w:val="24"/>
      <w:lang w:val="en"/>
    </w:rPr>
  </w:style>
  <w:style w:type="character" w:customStyle="1" w:styleId="cf01">
    <w:name w:val="cf01"/>
    <w:basedOn w:val="Fuentedeprrafopredeter"/>
    <w:rsid w:val="000F0D4B"/>
    <w:rPr>
      <w:rFonts w:ascii="Segoe UI" w:hAnsi="Segoe UI" w:cs="Segoe UI" w:hint="default"/>
      <w:sz w:val="18"/>
      <w:szCs w:val="18"/>
    </w:rPr>
  </w:style>
  <w:style w:type="character" w:customStyle="1" w:styleId="cf11">
    <w:name w:val="cf11"/>
    <w:basedOn w:val="Fuentedeprrafopredeter"/>
    <w:rsid w:val="000F0D4B"/>
    <w:rPr>
      <w:rFonts w:ascii="Segoe UI" w:hAnsi="Segoe UI" w:cs="Segoe UI" w:hint="default"/>
      <w:b/>
      <w:bCs/>
      <w:sz w:val="18"/>
      <w:szCs w:val="18"/>
    </w:rPr>
  </w:style>
  <w:style w:type="character" w:customStyle="1" w:styleId="cf21">
    <w:name w:val="cf21"/>
    <w:basedOn w:val="Fuentedeprrafopredeter"/>
    <w:rsid w:val="000F0D4B"/>
    <w:rPr>
      <w:rFonts w:ascii="Segoe UI" w:hAnsi="Segoe UI" w:cs="Segoe UI" w:hint="default"/>
      <w:sz w:val="18"/>
      <w:szCs w:val="18"/>
      <w:shd w:val="clear" w:color="auto" w:fill="FFFF00"/>
    </w:rPr>
  </w:style>
  <w:style w:type="character" w:customStyle="1" w:styleId="Ttulo3Car">
    <w:name w:val="Título 3 Car"/>
    <w:basedOn w:val="Fuentedeprrafopredeter"/>
    <w:link w:val="Ttulo3"/>
    <w:uiPriority w:val="9"/>
    <w:rsid w:val="008F7BFE"/>
    <w:rPr>
      <w:rFonts w:ascii="Calibri Light" w:eastAsia="Calibri" w:hAnsi="Calibri Light" w:cs="Calibri Light"/>
      <w:color w:val="2D73B5"/>
      <w:sz w:val="24"/>
      <w:szCs w:val="24"/>
      <w:lang w:val="en"/>
    </w:rPr>
  </w:style>
  <w:style w:type="character" w:styleId="Hipervnculovisitado">
    <w:name w:val="FollowedHyperlink"/>
    <w:basedOn w:val="Fuentedeprrafopredeter"/>
    <w:uiPriority w:val="99"/>
    <w:semiHidden/>
    <w:unhideWhenUsed/>
    <w:rsid w:val="009001FD"/>
    <w:rPr>
      <w:color w:val="800080" w:themeColor="followedHyperlink"/>
      <w:u w:val="single"/>
    </w:rPr>
  </w:style>
  <w:style w:type="character" w:styleId="Mencinsinresolver">
    <w:name w:val="Unresolved Mention"/>
    <w:basedOn w:val="Fuentedeprrafopredeter"/>
    <w:uiPriority w:val="99"/>
    <w:semiHidden/>
    <w:unhideWhenUsed/>
    <w:rsid w:val="009001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915462">
      <w:bodyDiv w:val="1"/>
      <w:marLeft w:val="0"/>
      <w:marRight w:val="0"/>
      <w:marTop w:val="0"/>
      <w:marBottom w:val="0"/>
      <w:divBdr>
        <w:top w:val="none" w:sz="0" w:space="0" w:color="auto"/>
        <w:left w:val="none" w:sz="0" w:space="0" w:color="auto"/>
        <w:bottom w:val="none" w:sz="0" w:space="0" w:color="auto"/>
        <w:right w:val="none" w:sz="0" w:space="0" w:color="auto"/>
      </w:divBdr>
    </w:div>
    <w:div w:id="313026456">
      <w:bodyDiv w:val="1"/>
      <w:marLeft w:val="0"/>
      <w:marRight w:val="0"/>
      <w:marTop w:val="0"/>
      <w:marBottom w:val="0"/>
      <w:divBdr>
        <w:top w:val="none" w:sz="0" w:space="0" w:color="auto"/>
        <w:left w:val="none" w:sz="0" w:space="0" w:color="auto"/>
        <w:bottom w:val="none" w:sz="0" w:space="0" w:color="auto"/>
        <w:right w:val="none" w:sz="0" w:space="0" w:color="auto"/>
      </w:divBdr>
    </w:div>
    <w:div w:id="4663209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55A5688A9583E4F891D8D7EC0254E87" ma:contentTypeVersion="6" ma:contentTypeDescription="Crear nuevo documento." ma:contentTypeScope="" ma:versionID="0d2553cbb48ea7e1b155945a53e20414">
  <xsd:schema xmlns:xsd="http://www.w3.org/2001/XMLSchema" xmlns:xs="http://www.w3.org/2001/XMLSchema" xmlns:p="http://schemas.microsoft.com/office/2006/metadata/properties" xmlns:ns2="804626b9-3ead-4f03-b8c8-9ef3d8e4dcb4" xmlns:ns3="20ce4cfe-6583-4c47-a86c-4d64e842f597" targetNamespace="http://schemas.microsoft.com/office/2006/metadata/properties" ma:root="true" ma:fieldsID="863840690e7920fa8669151a453ab9c4" ns2:_="" ns3:_="">
    <xsd:import namespace="804626b9-3ead-4f03-b8c8-9ef3d8e4dcb4"/>
    <xsd:import namespace="20ce4cfe-6583-4c47-a86c-4d64e842f59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4626b9-3ead-4f03-b8c8-9ef3d8e4d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ce4cfe-6583-4c47-a86c-4d64e842f597"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145CE6-29EF-4880-BBD1-534DBD2486BA}">
  <ds:schemaRefs>
    <ds:schemaRef ds:uri="http://schemas.openxmlformats.org/officeDocument/2006/bibliography"/>
  </ds:schemaRefs>
</ds:datastoreItem>
</file>

<file path=customXml/itemProps2.xml><?xml version="1.0" encoding="utf-8"?>
<ds:datastoreItem xmlns:ds="http://schemas.openxmlformats.org/officeDocument/2006/customXml" ds:itemID="{F45F6F2B-9856-4EC2-B5FE-EF12A0324DED}">
  <ds:schemaRefs>
    <ds:schemaRef ds:uri="http://schemas.microsoft.com/sharepoint/v3/contenttype/forms"/>
  </ds:schemaRefs>
</ds:datastoreItem>
</file>

<file path=customXml/itemProps3.xml><?xml version="1.0" encoding="utf-8"?>
<ds:datastoreItem xmlns:ds="http://schemas.openxmlformats.org/officeDocument/2006/customXml" ds:itemID="{7A9C22D0-EF26-4364-ADFF-EED8F9B3C464}">
  <ds:schemaRefs>
    <ds:schemaRef ds:uri="http://purl.org/dc/elements/1.1/"/>
    <ds:schemaRef ds:uri="http://schemas.openxmlformats.org/package/2006/metadata/core-properties"/>
    <ds:schemaRef ds:uri="http://schemas.microsoft.com/office/2006/documentManagement/types"/>
    <ds:schemaRef ds:uri="http://www.w3.org/XML/1998/namespace"/>
    <ds:schemaRef ds:uri="http://purl.org/dc/dcmitype/"/>
    <ds:schemaRef ds:uri="804626b9-3ead-4f03-b8c8-9ef3d8e4dcb4"/>
    <ds:schemaRef ds:uri="http://schemas.microsoft.com/office/2006/metadata/properties"/>
    <ds:schemaRef ds:uri="http://schemas.microsoft.com/office/infopath/2007/PartnerControls"/>
    <ds:schemaRef ds:uri="20ce4cfe-6583-4c47-a86c-4d64e842f597"/>
    <ds:schemaRef ds:uri="http://purl.org/dc/terms/"/>
  </ds:schemaRefs>
</ds:datastoreItem>
</file>

<file path=customXml/itemProps4.xml><?xml version="1.0" encoding="utf-8"?>
<ds:datastoreItem xmlns:ds="http://schemas.openxmlformats.org/officeDocument/2006/customXml" ds:itemID="{487BFCEE-6729-44C4-88E5-391246B0FF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4626b9-3ead-4f03-b8c8-9ef3d8e4dcb4"/>
    <ds:schemaRef ds:uri="20ce4cfe-6583-4c47-a86c-4d64e842f5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955</Words>
  <Characters>5256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Microsoft Word - Directrices TFG ETSII_v01</vt:lpstr>
    </vt:vector>
  </TitlesOfParts>
  <Company/>
  <LinksUpToDate>false</LinksUpToDate>
  <CharactersWithSpaces>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Directrices TFG ETSII_v01</dc:title>
  <dc:subject/>
  <dc:creator>masanche</dc:creator>
  <cp:keywords/>
  <dc:description/>
  <cp:lastModifiedBy>Noelia Ibañez Escriche</cp:lastModifiedBy>
  <cp:revision>3</cp:revision>
  <cp:lastPrinted>2024-02-08T12:52:00Z</cp:lastPrinted>
  <dcterms:created xsi:type="dcterms:W3CDTF">2024-04-10T09:44:00Z</dcterms:created>
  <dcterms:modified xsi:type="dcterms:W3CDTF">2024-04-10T09:44:00Z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2023-11-07T00:00:00Z</vt:filetime>
  </property>
  <property fmtid="{D5CDD505-2E9C-101B-9397-08002B2CF9AE}" pid="3" name="Creator">
    <vt:lpwstr>PScript5.dll Version 5.2.2</vt:lpwstr>
  </property>
  <property fmtid="{D5CDD505-2E9C-101B-9397-08002B2CF9AE}" pid="4" name="LastSaved">
    <vt:filetime>2023-11-24T00:00:00Z</vt:filetime>
  </property>
  <property fmtid="{D5CDD505-2E9C-101B-9397-08002B2CF9AE}" pid="5" name="Docear4Word_StyleTitle">
    <vt:lpwstr>ACM SIG Proceedings With Long Author List</vt:lpwstr>
  </property>
  <property fmtid="{D5CDD505-2E9C-101B-9397-08002B2CF9AE}" pid="6" name="ContentTypeId">
    <vt:lpwstr>0x010100555A5688A9583E4F891D8D7EC0254E87</vt:lpwstr>
  </property>
</Properties>
</file>