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8F" w:rsidRDefault="0069768F" w:rsidP="0069768F">
      <w:pPr>
        <w:ind w:right="28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ANUNCIO </w:t>
      </w:r>
    </w:p>
    <w:p w:rsidR="0069768F" w:rsidRDefault="0069768F" w:rsidP="0069768F">
      <w:pPr>
        <w:ind w:right="28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AYUDAS PARA PROGRAMAS DE INTERCAMBIO ACADÉMICO INTERNACIONAL</w:t>
      </w:r>
    </w:p>
    <w:p w:rsidR="0069768F" w:rsidRDefault="0069768F" w:rsidP="0069768F">
      <w:pPr>
        <w:ind w:right="28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CATEDRA TORRECID</w:t>
      </w:r>
    </w:p>
    <w:p w:rsidR="0069768F" w:rsidRDefault="0069768F" w:rsidP="0069768F">
      <w:pPr>
        <w:ind w:right="28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CONVOCATORIA CURSO 2016/2017</w:t>
      </w:r>
    </w:p>
    <w:p w:rsidR="0069768F" w:rsidRDefault="0069768F" w:rsidP="0069768F">
      <w:pPr>
        <w:ind w:right="282"/>
        <w:rPr>
          <w:rFonts w:ascii="Arial" w:hAnsi="Arial" w:cs="Arial"/>
          <w:sz w:val="20"/>
          <w:szCs w:val="20"/>
        </w:rPr>
      </w:pPr>
    </w:p>
    <w:p w:rsidR="0069768F" w:rsidRDefault="0069768F" w:rsidP="0069768F">
      <w:pPr>
        <w:ind w:right="28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Cátedra </w:t>
      </w:r>
      <w:proofErr w:type="spellStart"/>
      <w:r>
        <w:rPr>
          <w:rFonts w:asciiTheme="minorHAnsi" w:hAnsiTheme="minorHAnsi"/>
        </w:rPr>
        <w:t>Torrecid</w:t>
      </w:r>
      <w:proofErr w:type="spellEnd"/>
      <w:r>
        <w:rPr>
          <w:rFonts w:asciiTheme="minorHAnsi" w:hAnsiTheme="minorHAnsi"/>
        </w:rPr>
        <w:t xml:space="preserve"> convoca para el curso 2016-2017 </w:t>
      </w:r>
      <w:r w:rsidRPr="00FB18B8">
        <w:rPr>
          <w:rFonts w:asciiTheme="minorHAnsi" w:hAnsiTheme="minorHAnsi"/>
          <w:b/>
          <w:u w:val="single"/>
        </w:rPr>
        <w:t>cinco (</w:t>
      </w:r>
      <w:r>
        <w:rPr>
          <w:rFonts w:asciiTheme="minorHAnsi" w:hAnsiTheme="minorHAnsi"/>
          <w:b/>
          <w:u w:val="single"/>
        </w:rPr>
        <w:t xml:space="preserve">5) </w:t>
      </w:r>
      <w:r w:rsidRPr="00540348">
        <w:rPr>
          <w:rFonts w:asciiTheme="minorHAnsi" w:hAnsiTheme="minorHAnsi"/>
          <w:b/>
          <w:u w:val="single"/>
        </w:rPr>
        <w:t>ayudas</w:t>
      </w:r>
      <w:r>
        <w:rPr>
          <w:rFonts w:asciiTheme="minorHAnsi" w:hAnsiTheme="minorHAnsi"/>
          <w:b/>
          <w:u w:val="single"/>
        </w:rPr>
        <w:t xml:space="preserve"> de bolsa de viaje por un valor de 500 euros cada una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para aquellos alumnos matriculados en la Escuela Técnica Superior de Ingenieros Industriales, que vayan a realizar una estancia de intercambio académico ERASMUS a lo largo del curso  2016/2017.</w:t>
      </w:r>
    </w:p>
    <w:p w:rsidR="0069768F" w:rsidRDefault="0069768F" w:rsidP="0069768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Las ayudas consistirán en una </w:t>
      </w:r>
      <w:r w:rsidRPr="00A666DD">
        <w:rPr>
          <w:rFonts w:asciiTheme="minorHAnsi" w:hAnsiTheme="minorHAnsi"/>
          <w:b/>
        </w:rPr>
        <w:t>dotación económica</w:t>
      </w:r>
      <w:r>
        <w:rPr>
          <w:rFonts w:asciiTheme="minorHAnsi" w:hAnsiTheme="minorHAnsi"/>
          <w:b/>
        </w:rPr>
        <w:t xml:space="preserve"> para bolsa de viaje</w:t>
      </w:r>
      <w:r>
        <w:rPr>
          <w:rFonts w:asciiTheme="minorHAnsi" w:hAnsiTheme="minorHAnsi"/>
        </w:rPr>
        <w:t xml:space="preserve">. </w:t>
      </w:r>
    </w:p>
    <w:p w:rsidR="0069768F" w:rsidRDefault="0069768F" w:rsidP="0069768F">
      <w:pPr>
        <w:rPr>
          <w:rFonts w:asciiTheme="minorHAnsi" w:hAnsiTheme="minorHAnsi"/>
        </w:rPr>
      </w:pPr>
    </w:p>
    <w:p w:rsidR="0069768F" w:rsidRPr="00B82FCE" w:rsidRDefault="0069768F" w:rsidP="0069768F">
      <w:pPr>
        <w:rPr>
          <w:rFonts w:asciiTheme="minorHAnsi" w:hAnsiTheme="minorHAnsi"/>
          <w:b/>
        </w:rPr>
      </w:pPr>
      <w:r w:rsidRPr="00B82FCE">
        <w:rPr>
          <w:rFonts w:asciiTheme="minorHAnsi" w:hAnsiTheme="minorHAnsi"/>
          <w:b/>
        </w:rPr>
        <w:t>AYUDAS</w:t>
      </w:r>
    </w:p>
    <w:p w:rsidR="0069768F" w:rsidRDefault="0069768F" w:rsidP="0069768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Se otorgan</w:t>
      </w:r>
      <w:r w:rsidRPr="00EB7993">
        <w:rPr>
          <w:rFonts w:asciiTheme="minorHAnsi" w:hAnsiTheme="minorHAnsi"/>
          <w:b/>
        </w:rPr>
        <w:t xml:space="preserve"> cinco (5) ayudas</w:t>
      </w:r>
      <w:r>
        <w:rPr>
          <w:rFonts w:asciiTheme="minorHAnsi" w:hAnsiTheme="minorHAnsi"/>
        </w:rPr>
        <w:t>,  dirigidas a aquellos alumnos seleccionados dentro del Programa de Intercambio Internacional de la ETSII, que cumplan los siguientes requisitos:</w:t>
      </w:r>
    </w:p>
    <w:p w:rsidR="0069768F" w:rsidRDefault="0069768F" w:rsidP="0069768F">
      <w:pPr>
        <w:pStyle w:val="Prrafodelista"/>
        <w:numPr>
          <w:ilvl w:val="0"/>
          <w:numId w:val="9"/>
        </w:numPr>
        <w:spacing w:before="0" w:after="0"/>
        <w:ind w:right="282"/>
        <w:rPr>
          <w:rFonts w:asciiTheme="minorHAnsi" w:hAnsiTheme="minorHAnsi"/>
        </w:rPr>
      </w:pPr>
      <w:r>
        <w:rPr>
          <w:rFonts w:asciiTheme="minorHAnsi" w:hAnsiTheme="minorHAnsi"/>
        </w:rPr>
        <w:t>Ser alumno de la ETSII de la UPV</w:t>
      </w:r>
    </w:p>
    <w:p w:rsidR="0069768F" w:rsidRDefault="0069768F" w:rsidP="0069768F">
      <w:pPr>
        <w:pStyle w:val="Prrafodelista"/>
        <w:numPr>
          <w:ilvl w:val="0"/>
          <w:numId w:val="9"/>
        </w:numPr>
        <w:spacing w:before="0" w:after="0"/>
        <w:ind w:right="282"/>
        <w:rPr>
          <w:rFonts w:asciiTheme="minorHAnsi" w:hAnsiTheme="minorHAnsi"/>
        </w:rPr>
      </w:pPr>
      <w:r>
        <w:rPr>
          <w:rFonts w:asciiTheme="minorHAnsi" w:hAnsiTheme="minorHAnsi"/>
        </w:rPr>
        <w:t>Haber sido seleccionado por la ETSII para participar en un programa de Intercambio Académico Internacional en una institución de educación superior extranjera, para el curso 2016-2017.</w:t>
      </w:r>
    </w:p>
    <w:p w:rsidR="0069768F" w:rsidRDefault="0069768F" w:rsidP="0069768F">
      <w:pPr>
        <w:pStyle w:val="Prrafodelista"/>
        <w:numPr>
          <w:ilvl w:val="0"/>
          <w:numId w:val="9"/>
        </w:numPr>
        <w:spacing w:before="0" w:after="0"/>
        <w:ind w:right="282"/>
        <w:rPr>
          <w:rFonts w:asciiTheme="minorHAnsi" w:hAnsiTheme="minorHAnsi"/>
        </w:rPr>
      </w:pPr>
      <w:r>
        <w:rPr>
          <w:rFonts w:asciiTheme="minorHAnsi" w:hAnsiTheme="minorHAnsi"/>
        </w:rPr>
        <w:t>No haber disfrutado de ninguna otra ayuda de la Cátedra en convocatorias anteriores para alumnos de intercambio académico o doble titulación.</w:t>
      </w:r>
    </w:p>
    <w:p w:rsidR="0069768F" w:rsidRDefault="0069768F" w:rsidP="0069768F">
      <w:pPr>
        <w:ind w:right="28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Las ayudas se harán efectivas una vez que la Subdirección de Relaciones Internacionales de la ETSII tenga constancia de que los alumnos seleccionados se hayan incorporado a la universidad de destino. </w:t>
      </w:r>
    </w:p>
    <w:p w:rsidR="0069768F" w:rsidRDefault="0069768F" w:rsidP="0069768F">
      <w:pPr>
        <w:ind w:right="282"/>
        <w:rPr>
          <w:rFonts w:asciiTheme="minorHAnsi" w:hAnsiTheme="minorHAnsi"/>
        </w:rPr>
      </w:pPr>
    </w:p>
    <w:p w:rsidR="0069768F" w:rsidRPr="00B82FCE" w:rsidRDefault="0069768F" w:rsidP="0069768F">
      <w:pPr>
        <w:rPr>
          <w:rFonts w:asciiTheme="minorHAnsi" w:hAnsiTheme="minorHAnsi"/>
          <w:b/>
        </w:rPr>
      </w:pPr>
      <w:r w:rsidRPr="00B82FCE">
        <w:rPr>
          <w:rFonts w:asciiTheme="minorHAnsi" w:hAnsiTheme="minorHAnsi"/>
          <w:b/>
        </w:rPr>
        <w:t>CUANTÍA</w:t>
      </w:r>
    </w:p>
    <w:p w:rsidR="0069768F" w:rsidRDefault="0069768F" w:rsidP="0069768F">
      <w:pPr>
        <w:ind w:right="282"/>
        <w:rPr>
          <w:rFonts w:asciiTheme="minorHAnsi" w:hAnsiTheme="minorHAnsi"/>
        </w:rPr>
      </w:pPr>
      <w:r w:rsidRPr="00B82FCE">
        <w:rPr>
          <w:rFonts w:asciiTheme="minorHAnsi" w:hAnsiTheme="minorHAnsi"/>
        </w:rPr>
        <w:t xml:space="preserve">Las ayudas consisten en una dotación económica de </w:t>
      </w:r>
      <w:r w:rsidRPr="00587EB6">
        <w:rPr>
          <w:rFonts w:asciiTheme="minorHAnsi" w:hAnsiTheme="minorHAnsi"/>
          <w:b/>
        </w:rPr>
        <w:t>quinientos (500 Euros)</w:t>
      </w:r>
      <w:r w:rsidRPr="00B82FCE">
        <w:rPr>
          <w:rFonts w:asciiTheme="minorHAnsi" w:hAnsiTheme="minorHAnsi"/>
        </w:rPr>
        <w:t xml:space="preserve"> cada una.</w:t>
      </w:r>
    </w:p>
    <w:p w:rsidR="0069768F" w:rsidRDefault="0069768F" w:rsidP="0069768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La dotación económica de la ayuda estará sujeta a la correspondiente retención que establece la normativa vigente.</w:t>
      </w:r>
    </w:p>
    <w:p w:rsidR="0069768F" w:rsidRDefault="0069768F" w:rsidP="0069768F">
      <w:pPr>
        <w:ind w:right="282"/>
        <w:rPr>
          <w:rFonts w:asciiTheme="minorHAnsi" w:hAnsiTheme="minorHAnsi"/>
        </w:rPr>
      </w:pPr>
    </w:p>
    <w:p w:rsidR="0069768F" w:rsidRPr="00B82FCE" w:rsidRDefault="0069768F" w:rsidP="0069768F">
      <w:pPr>
        <w:ind w:right="282"/>
        <w:rPr>
          <w:rFonts w:ascii="Calibri" w:hAnsi="Calibri"/>
          <w:b/>
        </w:rPr>
      </w:pPr>
      <w:r w:rsidRPr="00B82FCE">
        <w:rPr>
          <w:rFonts w:ascii="Calibri" w:hAnsi="Calibri"/>
          <w:b/>
        </w:rPr>
        <w:t>DOCUMENTACIÓN Y PLAZO DE PRESENTACIÓN DE SOLICITUDES</w:t>
      </w:r>
    </w:p>
    <w:p w:rsidR="0069768F" w:rsidRPr="007C7A0D" w:rsidRDefault="0069768F" w:rsidP="0069768F">
      <w:pPr>
        <w:ind w:right="-56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</w:rPr>
        <w:t xml:space="preserve">Los </w:t>
      </w:r>
      <w:r w:rsidRPr="00A23938">
        <w:rPr>
          <w:rFonts w:asciiTheme="minorHAnsi" w:hAnsiTheme="minorHAnsi"/>
        </w:rPr>
        <w:t>interesados</w:t>
      </w:r>
      <w:r>
        <w:rPr>
          <w:rFonts w:asciiTheme="minorHAnsi" w:hAnsiTheme="minorHAnsi"/>
        </w:rPr>
        <w:t xml:space="preserve"> presentarán el modelo de solicitud, (Anexo I) en cualquiera de las oficinas de registro de la UPV, dirigiendo la solicitud a la “</w:t>
      </w:r>
      <w:r w:rsidRPr="00B659E9">
        <w:rPr>
          <w:rFonts w:asciiTheme="minorHAnsi" w:hAnsiTheme="minorHAnsi"/>
          <w:b/>
          <w:szCs w:val="28"/>
        </w:rPr>
        <w:t xml:space="preserve">ETSI Industriales – Subdirección de Relaciones con las Empresas- Cátedra </w:t>
      </w:r>
      <w:proofErr w:type="spellStart"/>
      <w:r w:rsidRPr="00B659E9">
        <w:rPr>
          <w:rFonts w:asciiTheme="minorHAnsi" w:hAnsiTheme="minorHAnsi"/>
          <w:b/>
          <w:szCs w:val="28"/>
        </w:rPr>
        <w:t>Torrecid</w:t>
      </w:r>
      <w:proofErr w:type="spellEnd"/>
      <w:r w:rsidRPr="00B659E9">
        <w:rPr>
          <w:rFonts w:asciiTheme="minorHAnsi" w:hAnsiTheme="minorHAnsi"/>
          <w:b/>
          <w:szCs w:val="28"/>
        </w:rPr>
        <w:t>”</w:t>
      </w:r>
      <w:r w:rsidRPr="00B659E9">
        <w:rPr>
          <w:rFonts w:asciiTheme="minorHAnsi" w:hAnsiTheme="minorHAnsi"/>
          <w:szCs w:val="28"/>
        </w:rPr>
        <w:t>.</w:t>
      </w:r>
    </w:p>
    <w:p w:rsidR="0069768F" w:rsidRDefault="0069768F" w:rsidP="0069768F">
      <w:pPr>
        <w:ind w:right="-56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Las fechas de presentación de la solicitud serán del </w:t>
      </w:r>
      <w:r w:rsidRPr="00EB7993">
        <w:rPr>
          <w:rFonts w:asciiTheme="minorHAnsi" w:hAnsiTheme="minorHAnsi"/>
          <w:b/>
          <w:u w:val="single"/>
        </w:rPr>
        <w:t xml:space="preserve">1 de septiembre al  </w:t>
      </w:r>
      <w:r>
        <w:rPr>
          <w:rFonts w:asciiTheme="minorHAnsi" w:hAnsiTheme="minorHAnsi"/>
          <w:b/>
          <w:u w:val="single"/>
        </w:rPr>
        <w:t>7</w:t>
      </w:r>
      <w:r w:rsidRPr="00EB7993">
        <w:rPr>
          <w:rFonts w:asciiTheme="minorHAnsi" w:hAnsiTheme="minorHAnsi"/>
          <w:b/>
          <w:u w:val="single"/>
        </w:rPr>
        <w:t xml:space="preserve"> de Septiembre de 2016</w:t>
      </w:r>
      <w:r>
        <w:rPr>
          <w:rFonts w:asciiTheme="minorHAnsi" w:hAnsiTheme="minorHAnsi"/>
          <w:b/>
        </w:rPr>
        <w:t xml:space="preserve"> </w:t>
      </w:r>
      <w:r w:rsidRPr="00B659E9">
        <w:rPr>
          <w:rFonts w:asciiTheme="minorHAnsi" w:hAnsiTheme="minorHAnsi"/>
        </w:rPr>
        <w:t>am</w:t>
      </w:r>
      <w:r>
        <w:rPr>
          <w:rFonts w:asciiTheme="minorHAnsi" w:hAnsiTheme="minorHAnsi"/>
        </w:rPr>
        <w:t>bos inclusive. Las oficinas de Registro en la UPV son:</w:t>
      </w:r>
    </w:p>
    <w:p w:rsidR="0069768F" w:rsidRPr="00C932D8" w:rsidRDefault="0069768F" w:rsidP="0069768F">
      <w:pPr>
        <w:pStyle w:val="Prrafodelista"/>
        <w:numPr>
          <w:ilvl w:val="0"/>
          <w:numId w:val="3"/>
        </w:numPr>
        <w:ind w:right="-568"/>
        <w:rPr>
          <w:szCs w:val="22"/>
        </w:rPr>
      </w:pPr>
      <w:r>
        <w:rPr>
          <w:rFonts w:asciiTheme="minorHAnsi" w:hAnsiTheme="minorHAnsi"/>
        </w:rPr>
        <w:t>Registro General de la UPV, Camino de Vera, s/n. 46022 Valencia.</w:t>
      </w:r>
    </w:p>
    <w:p w:rsidR="0069768F" w:rsidRPr="00C932D8" w:rsidRDefault="0069768F" w:rsidP="0069768F">
      <w:pPr>
        <w:pStyle w:val="Prrafodelista"/>
        <w:numPr>
          <w:ilvl w:val="0"/>
          <w:numId w:val="3"/>
        </w:numPr>
        <w:ind w:right="-568"/>
        <w:rPr>
          <w:szCs w:val="22"/>
        </w:rPr>
      </w:pPr>
      <w:r>
        <w:rPr>
          <w:rFonts w:asciiTheme="minorHAnsi" w:hAnsiTheme="minorHAnsi"/>
        </w:rPr>
        <w:lastRenderedPageBreak/>
        <w:t>Registro de la Escuela Politécnicas Superior de Alcoy, Plaza Ferrándiz y Carbonell, s/n. 038001 Alcoy (Alicante).</w:t>
      </w:r>
    </w:p>
    <w:p w:rsidR="0069768F" w:rsidRPr="004D1E06" w:rsidRDefault="0069768F" w:rsidP="0069768F">
      <w:pPr>
        <w:pStyle w:val="Prrafodelista"/>
        <w:numPr>
          <w:ilvl w:val="0"/>
          <w:numId w:val="3"/>
        </w:numPr>
        <w:ind w:right="-568"/>
        <w:rPr>
          <w:szCs w:val="22"/>
        </w:rPr>
      </w:pPr>
      <w:r>
        <w:rPr>
          <w:rFonts w:asciiTheme="minorHAnsi" w:hAnsiTheme="minorHAnsi"/>
        </w:rPr>
        <w:t>Registro de la Escuela Politécnica Superior de Gandía, Calle Paraninfo, 1. 46730 Gandía (Valencia).</w:t>
      </w:r>
    </w:p>
    <w:p w:rsidR="0069768F" w:rsidRDefault="0069768F" w:rsidP="0069768F">
      <w:pPr>
        <w:rPr>
          <w:rFonts w:asciiTheme="minorHAnsi" w:hAnsiTheme="minorHAnsi"/>
        </w:rPr>
      </w:pPr>
      <w:r w:rsidRPr="00B47355">
        <w:rPr>
          <w:rFonts w:asciiTheme="minorHAnsi" w:hAnsiTheme="minorHAnsi"/>
        </w:rPr>
        <w:t xml:space="preserve">Las solicitudes </w:t>
      </w:r>
      <w:r>
        <w:rPr>
          <w:rFonts w:asciiTheme="minorHAnsi" w:hAnsiTheme="minorHAnsi"/>
        </w:rPr>
        <w:t>se acompañarán de la siguiente</w:t>
      </w:r>
      <w:r w:rsidRPr="00B47355">
        <w:rPr>
          <w:rFonts w:asciiTheme="minorHAnsi" w:hAnsiTheme="minorHAnsi"/>
        </w:rPr>
        <w:t xml:space="preserve"> documentación:</w:t>
      </w:r>
    </w:p>
    <w:p w:rsidR="0069768F" w:rsidRDefault="0069768F" w:rsidP="0069768F">
      <w:pPr>
        <w:pStyle w:val="Prrafodelista"/>
        <w:numPr>
          <w:ilvl w:val="0"/>
          <w:numId w:val="7"/>
        </w:numPr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Modelo de solicitud del Anexo I de este documento, debidamente cumplimentado.</w:t>
      </w:r>
    </w:p>
    <w:p w:rsidR="0069768F" w:rsidRDefault="0069768F" w:rsidP="0069768F">
      <w:pPr>
        <w:pStyle w:val="Prrafodelista"/>
        <w:numPr>
          <w:ilvl w:val="0"/>
          <w:numId w:val="7"/>
        </w:numPr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Currículum vitae completo, con fotografía reciente y justificación de los méritos alegados.</w:t>
      </w:r>
    </w:p>
    <w:p w:rsidR="0069768F" w:rsidRDefault="0069768F" w:rsidP="0069768F">
      <w:pPr>
        <w:pStyle w:val="Prrafodelista"/>
        <w:numPr>
          <w:ilvl w:val="0"/>
          <w:numId w:val="7"/>
        </w:numPr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Expediente académico, con las calificaciones obtenidas y media de las mismas. </w:t>
      </w:r>
    </w:p>
    <w:p w:rsidR="0069768F" w:rsidRDefault="0069768F" w:rsidP="0069768F">
      <w:pPr>
        <w:pStyle w:val="Prrafodelista"/>
        <w:rPr>
          <w:rFonts w:asciiTheme="minorHAnsi" w:hAnsiTheme="minorHAnsi"/>
        </w:rPr>
      </w:pPr>
    </w:p>
    <w:p w:rsidR="0069768F" w:rsidRDefault="0069768F" w:rsidP="0069768F">
      <w:pPr>
        <w:rPr>
          <w:rFonts w:ascii="Calibri" w:hAnsi="Calibri"/>
        </w:rPr>
      </w:pPr>
      <w:r>
        <w:rPr>
          <w:rFonts w:ascii="Calibri" w:hAnsi="Calibri"/>
        </w:rPr>
        <w:t xml:space="preserve">La concesión de las ayudas será resuelta por una Comisión de la Cátedra </w:t>
      </w:r>
      <w:proofErr w:type="spellStart"/>
      <w:r>
        <w:rPr>
          <w:rFonts w:ascii="Calibri" w:hAnsi="Calibri"/>
        </w:rPr>
        <w:t>Torrecid</w:t>
      </w:r>
      <w:proofErr w:type="spellEnd"/>
      <w:r>
        <w:rPr>
          <w:rFonts w:ascii="Calibri" w:hAnsi="Calibri"/>
        </w:rPr>
        <w:t xml:space="preserve"> en base a los criterios de:</w:t>
      </w:r>
    </w:p>
    <w:p w:rsidR="0069768F" w:rsidRDefault="0069768F" w:rsidP="0069768F">
      <w:pPr>
        <w:numPr>
          <w:ilvl w:val="0"/>
          <w:numId w:val="3"/>
        </w:numPr>
        <w:spacing w:before="0" w:after="0"/>
        <w:ind w:right="28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Expediente Académico, tanto nota media como rendimiento académico (50%) </w:t>
      </w:r>
    </w:p>
    <w:p w:rsidR="0069768F" w:rsidRDefault="0069768F" w:rsidP="0069768F">
      <w:pPr>
        <w:numPr>
          <w:ilvl w:val="0"/>
          <w:numId w:val="3"/>
        </w:numPr>
        <w:spacing w:before="0" w:after="0"/>
        <w:ind w:right="282"/>
        <w:rPr>
          <w:rFonts w:asciiTheme="minorHAnsi" w:hAnsiTheme="minorHAnsi"/>
        </w:rPr>
      </w:pPr>
      <w:r>
        <w:rPr>
          <w:rFonts w:asciiTheme="minorHAnsi" w:hAnsiTheme="minorHAnsi"/>
        </w:rPr>
        <w:t>Cursos y formación complementaria, incluyendo idiomas (20 %).</w:t>
      </w:r>
    </w:p>
    <w:p w:rsidR="0069768F" w:rsidRDefault="0069768F" w:rsidP="0069768F">
      <w:pPr>
        <w:numPr>
          <w:ilvl w:val="0"/>
          <w:numId w:val="3"/>
        </w:numPr>
        <w:spacing w:before="0" w:after="0"/>
        <w:ind w:right="28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Entrevista personal (30 %). </w:t>
      </w:r>
    </w:p>
    <w:p w:rsidR="0069768F" w:rsidRDefault="0069768F" w:rsidP="0069768F">
      <w:pPr>
        <w:spacing w:before="0" w:after="0"/>
        <w:ind w:right="282"/>
        <w:rPr>
          <w:rFonts w:asciiTheme="minorHAnsi" w:hAnsiTheme="minorHAnsi"/>
        </w:rPr>
      </w:pPr>
    </w:p>
    <w:p w:rsidR="0069768F" w:rsidRDefault="0069768F" w:rsidP="0069768F">
      <w:pPr>
        <w:spacing w:before="0" w:after="0"/>
        <w:ind w:right="282"/>
        <w:rPr>
          <w:rFonts w:asciiTheme="minorHAnsi" w:hAnsiTheme="minorHAnsi"/>
        </w:rPr>
      </w:pPr>
      <w:r>
        <w:rPr>
          <w:rFonts w:asciiTheme="minorHAnsi" w:hAnsiTheme="minorHAnsi"/>
        </w:rPr>
        <w:t>Los baremos y criterios de valoración que se apliquen serán objetivos, no discriminatorios y respetarán el principio de igualdad.</w:t>
      </w:r>
    </w:p>
    <w:p w:rsidR="0069768F" w:rsidRDefault="0069768F" w:rsidP="0069768F">
      <w:pPr>
        <w:spacing w:before="0" w:after="0"/>
        <w:ind w:right="282"/>
        <w:rPr>
          <w:rFonts w:asciiTheme="minorHAnsi" w:hAnsiTheme="minorHAnsi"/>
        </w:rPr>
      </w:pPr>
    </w:p>
    <w:p w:rsidR="0069768F" w:rsidRDefault="0069768F" w:rsidP="0069768F">
      <w:pPr>
        <w:spacing w:before="0" w:after="0"/>
        <w:ind w:right="28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adjudicación de las ayudas se publicará en la página web de la Cátedra </w:t>
      </w:r>
      <w:hyperlink r:id="rId9" w:history="1">
        <w:r>
          <w:rPr>
            <w:rStyle w:val="Hipervnculo"/>
            <w:rFonts w:asciiTheme="minorHAnsi" w:hAnsiTheme="minorHAnsi"/>
          </w:rPr>
          <w:t>http://www.upv.es/contenidos/TORRECID</w:t>
        </w:r>
      </w:hyperlink>
    </w:p>
    <w:p w:rsidR="0069768F" w:rsidRDefault="0069768F" w:rsidP="0069768F">
      <w:pPr>
        <w:ind w:right="282"/>
        <w:rPr>
          <w:rFonts w:asciiTheme="minorHAnsi" w:hAnsiTheme="minorHAnsi"/>
          <w:b/>
        </w:rPr>
      </w:pPr>
    </w:p>
    <w:p w:rsidR="0069768F" w:rsidRDefault="0069768F" w:rsidP="0069768F">
      <w:pPr>
        <w:ind w:right="282"/>
        <w:rPr>
          <w:rFonts w:asciiTheme="minorHAnsi" w:hAnsiTheme="minorHAnsi"/>
          <w:b/>
        </w:rPr>
      </w:pPr>
    </w:p>
    <w:p w:rsidR="0069768F" w:rsidRDefault="0069768F" w:rsidP="0069768F">
      <w:pPr>
        <w:ind w:right="282"/>
        <w:rPr>
          <w:rFonts w:asciiTheme="minorHAnsi" w:hAnsiTheme="minorHAnsi"/>
          <w:b/>
        </w:rPr>
      </w:pPr>
    </w:p>
    <w:p w:rsidR="0069768F" w:rsidRDefault="0069768F" w:rsidP="0069768F">
      <w:pPr>
        <w:ind w:right="282"/>
        <w:rPr>
          <w:rFonts w:asciiTheme="minorHAnsi" w:hAnsiTheme="minorHAnsi"/>
          <w:b/>
        </w:rPr>
      </w:pPr>
    </w:p>
    <w:p w:rsidR="0069768F" w:rsidRDefault="0069768F" w:rsidP="0069768F">
      <w:pPr>
        <w:ind w:right="282"/>
        <w:rPr>
          <w:rFonts w:asciiTheme="minorHAnsi" w:hAnsiTheme="minorHAnsi"/>
          <w:b/>
        </w:rPr>
      </w:pPr>
    </w:p>
    <w:p w:rsidR="0069768F" w:rsidRDefault="0069768F" w:rsidP="0069768F">
      <w:pPr>
        <w:ind w:right="282"/>
        <w:rPr>
          <w:rFonts w:asciiTheme="minorHAnsi" w:hAnsiTheme="minorHAnsi"/>
          <w:b/>
        </w:rPr>
      </w:pPr>
    </w:p>
    <w:p w:rsidR="0069768F" w:rsidRDefault="0069768F" w:rsidP="0069768F">
      <w:pPr>
        <w:ind w:right="282"/>
        <w:rPr>
          <w:rFonts w:asciiTheme="minorHAnsi" w:hAnsiTheme="minorHAnsi"/>
          <w:b/>
        </w:rPr>
      </w:pPr>
    </w:p>
    <w:p w:rsidR="0069768F" w:rsidRDefault="0069768F" w:rsidP="0069768F">
      <w:pPr>
        <w:ind w:right="282"/>
        <w:rPr>
          <w:rFonts w:asciiTheme="minorHAnsi" w:hAnsiTheme="minorHAnsi"/>
          <w:b/>
        </w:rPr>
      </w:pPr>
    </w:p>
    <w:p w:rsidR="0069768F" w:rsidRDefault="0069768F" w:rsidP="0069768F">
      <w:pPr>
        <w:ind w:right="282"/>
        <w:rPr>
          <w:rFonts w:asciiTheme="minorHAnsi" w:hAnsiTheme="minorHAnsi"/>
          <w:b/>
        </w:rPr>
      </w:pPr>
    </w:p>
    <w:p w:rsidR="0069768F" w:rsidRDefault="0069768F" w:rsidP="0069768F">
      <w:pPr>
        <w:ind w:right="282"/>
        <w:rPr>
          <w:rFonts w:asciiTheme="minorHAnsi" w:hAnsiTheme="minorHAnsi"/>
          <w:b/>
        </w:rPr>
      </w:pPr>
    </w:p>
    <w:p w:rsidR="0069768F" w:rsidRDefault="0069768F" w:rsidP="0069768F">
      <w:pPr>
        <w:ind w:right="282"/>
        <w:rPr>
          <w:rFonts w:asciiTheme="minorHAnsi" w:hAnsiTheme="minorHAnsi"/>
          <w:b/>
        </w:rPr>
      </w:pPr>
    </w:p>
    <w:p w:rsidR="0069768F" w:rsidRDefault="0069768F" w:rsidP="0069768F">
      <w:pPr>
        <w:ind w:right="282"/>
        <w:rPr>
          <w:rFonts w:asciiTheme="minorHAnsi" w:hAnsiTheme="minorHAnsi"/>
          <w:b/>
        </w:rPr>
      </w:pPr>
    </w:p>
    <w:p w:rsidR="0069768F" w:rsidRDefault="0069768F" w:rsidP="0069768F">
      <w:pPr>
        <w:jc w:val="center"/>
        <w:rPr>
          <w:b/>
          <w:szCs w:val="22"/>
        </w:rPr>
      </w:pPr>
    </w:p>
    <w:p w:rsidR="0069768F" w:rsidRDefault="0069768F" w:rsidP="0069768F">
      <w:pPr>
        <w:jc w:val="center"/>
        <w:rPr>
          <w:b/>
          <w:szCs w:val="22"/>
        </w:rPr>
      </w:pPr>
    </w:p>
    <w:p w:rsidR="0069768F" w:rsidRDefault="0069768F" w:rsidP="0069768F">
      <w:pPr>
        <w:jc w:val="center"/>
        <w:rPr>
          <w:b/>
          <w:szCs w:val="22"/>
        </w:rPr>
      </w:pPr>
    </w:p>
    <w:p w:rsidR="0069768F" w:rsidRDefault="0069768F" w:rsidP="0069768F">
      <w:pPr>
        <w:jc w:val="center"/>
        <w:rPr>
          <w:b/>
          <w:szCs w:val="22"/>
        </w:rPr>
      </w:pPr>
    </w:p>
    <w:p w:rsidR="0069768F" w:rsidRDefault="0069768F" w:rsidP="0069768F">
      <w:pPr>
        <w:jc w:val="center"/>
        <w:rPr>
          <w:b/>
          <w:szCs w:val="22"/>
        </w:rPr>
      </w:pPr>
    </w:p>
    <w:p w:rsidR="0069768F" w:rsidRDefault="0069768F" w:rsidP="0069768F">
      <w:pPr>
        <w:jc w:val="center"/>
        <w:rPr>
          <w:b/>
          <w:szCs w:val="22"/>
        </w:rPr>
      </w:pPr>
      <w:r>
        <w:rPr>
          <w:b/>
          <w:szCs w:val="22"/>
        </w:rPr>
        <w:t>ANEXO I</w:t>
      </w:r>
    </w:p>
    <w:p w:rsidR="0069768F" w:rsidRDefault="0069768F" w:rsidP="0069768F">
      <w:pPr>
        <w:rPr>
          <w:sz w:val="22"/>
          <w:szCs w:val="22"/>
        </w:rPr>
      </w:pPr>
    </w:p>
    <w:p w:rsidR="0069768F" w:rsidRPr="003F5AAC" w:rsidRDefault="0069768F" w:rsidP="0069768F">
      <w:pPr>
        <w:ind w:right="282"/>
        <w:jc w:val="center"/>
        <w:rPr>
          <w:b/>
          <w:sz w:val="28"/>
          <w:szCs w:val="22"/>
        </w:rPr>
      </w:pPr>
      <w:r w:rsidRPr="003F5AAC">
        <w:rPr>
          <w:b/>
          <w:sz w:val="28"/>
          <w:szCs w:val="22"/>
        </w:rPr>
        <w:t>SOLICITUD AYUDA PARA PROGRAMAS DE INTERCAMBIO ACADÉMICO INTERNACIONAL</w:t>
      </w:r>
    </w:p>
    <w:p w:rsidR="0069768F" w:rsidRPr="003F5AAC" w:rsidRDefault="0069768F" w:rsidP="0069768F">
      <w:pPr>
        <w:ind w:right="282"/>
        <w:jc w:val="center"/>
        <w:rPr>
          <w:b/>
          <w:sz w:val="28"/>
          <w:szCs w:val="22"/>
        </w:rPr>
      </w:pPr>
      <w:r w:rsidRPr="003F5AAC">
        <w:rPr>
          <w:b/>
          <w:sz w:val="28"/>
          <w:szCs w:val="22"/>
        </w:rPr>
        <w:t>CATEDRA TORRECID</w:t>
      </w:r>
    </w:p>
    <w:p w:rsidR="0069768F" w:rsidRPr="003F5AAC" w:rsidRDefault="0069768F" w:rsidP="0069768F">
      <w:pPr>
        <w:ind w:right="282"/>
        <w:jc w:val="center"/>
        <w:rPr>
          <w:b/>
          <w:sz w:val="28"/>
          <w:szCs w:val="22"/>
        </w:rPr>
      </w:pPr>
      <w:r w:rsidRPr="003F5AAC">
        <w:rPr>
          <w:b/>
          <w:sz w:val="28"/>
          <w:szCs w:val="22"/>
        </w:rPr>
        <w:t>CONVOCATORIA CURSO 2016/2017</w:t>
      </w:r>
    </w:p>
    <w:p w:rsidR="0069768F" w:rsidRDefault="0069768F" w:rsidP="0069768F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426"/>
        <w:gridCol w:w="283"/>
        <w:gridCol w:w="567"/>
        <w:gridCol w:w="1119"/>
        <w:gridCol w:w="440"/>
        <w:gridCol w:w="290"/>
        <w:gridCol w:w="434"/>
        <w:gridCol w:w="410"/>
        <w:gridCol w:w="772"/>
        <w:gridCol w:w="2170"/>
      </w:tblGrid>
      <w:tr w:rsidR="0069768F" w:rsidTr="00A82ED7">
        <w:trPr>
          <w:trHeight w:val="397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768F" w:rsidRDefault="0069768F" w:rsidP="00A82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6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8F" w:rsidRDefault="0069768F" w:rsidP="00A82ED7">
            <w:pPr>
              <w:rPr>
                <w:sz w:val="22"/>
                <w:szCs w:val="22"/>
              </w:rPr>
            </w:pPr>
          </w:p>
        </w:tc>
      </w:tr>
      <w:tr w:rsidR="0069768F" w:rsidTr="00A82ED7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768F" w:rsidRDefault="0069768F" w:rsidP="00A82ED7">
            <w:pPr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68F" w:rsidRDefault="0069768F" w:rsidP="00A82ED7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68F" w:rsidRDefault="0069768F" w:rsidP="00A82ED7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68F" w:rsidRDefault="0069768F" w:rsidP="00A82ED7">
            <w:pPr>
              <w:rPr>
                <w:sz w:val="10"/>
                <w:szCs w:val="22"/>
                <w:u w:val="dash"/>
              </w:rPr>
            </w:pPr>
          </w:p>
        </w:tc>
      </w:tr>
      <w:tr w:rsidR="0069768F" w:rsidTr="00A82ED7">
        <w:trPr>
          <w:trHeight w:val="39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768F" w:rsidRDefault="0069768F" w:rsidP="00A82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8F" w:rsidRDefault="0069768F" w:rsidP="00A82E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768F" w:rsidRDefault="0069768F" w:rsidP="00A82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NIF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8F" w:rsidRDefault="0069768F" w:rsidP="00A82ED7">
            <w:pPr>
              <w:rPr>
                <w:sz w:val="22"/>
                <w:szCs w:val="22"/>
              </w:rPr>
            </w:pPr>
          </w:p>
        </w:tc>
      </w:tr>
      <w:tr w:rsidR="0069768F" w:rsidTr="00A82ED7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8F" w:rsidRDefault="0069768F" w:rsidP="00A82ED7">
            <w:pPr>
              <w:rPr>
                <w:bCs/>
                <w:sz w:val="10"/>
                <w:szCs w:val="22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768F" w:rsidRDefault="0069768F" w:rsidP="00A82ED7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68F" w:rsidRDefault="0069768F" w:rsidP="00A82ED7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68F" w:rsidRDefault="0069768F" w:rsidP="00A82ED7">
            <w:pPr>
              <w:rPr>
                <w:sz w:val="10"/>
                <w:szCs w:val="22"/>
                <w:u w:val="dash"/>
              </w:rPr>
            </w:pPr>
          </w:p>
        </w:tc>
      </w:tr>
      <w:tr w:rsidR="0069768F" w:rsidTr="00A82ED7">
        <w:trPr>
          <w:trHeight w:val="39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768F" w:rsidRDefault="0069768F" w:rsidP="00A82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Dirección:</w:t>
            </w:r>
          </w:p>
        </w:tc>
        <w:tc>
          <w:tcPr>
            <w:tcW w:w="6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8F" w:rsidRDefault="0069768F" w:rsidP="00A82ED7">
            <w:pPr>
              <w:rPr>
                <w:sz w:val="22"/>
                <w:szCs w:val="22"/>
              </w:rPr>
            </w:pPr>
          </w:p>
        </w:tc>
      </w:tr>
      <w:tr w:rsidR="0069768F" w:rsidTr="00A82ED7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8F" w:rsidRDefault="0069768F" w:rsidP="00A82ED7">
            <w:pPr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68F" w:rsidRDefault="0069768F" w:rsidP="00A82ED7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68F" w:rsidRDefault="0069768F" w:rsidP="00A82ED7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68F" w:rsidRDefault="0069768F" w:rsidP="00A82ED7">
            <w:pPr>
              <w:rPr>
                <w:sz w:val="10"/>
                <w:szCs w:val="22"/>
                <w:u w:val="dash"/>
              </w:rPr>
            </w:pPr>
          </w:p>
        </w:tc>
      </w:tr>
      <w:tr w:rsidR="0069768F" w:rsidTr="00A82ED7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768F" w:rsidRDefault="0069768F" w:rsidP="00A82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8F" w:rsidRDefault="0069768F" w:rsidP="00A82E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768F" w:rsidRDefault="0069768F" w:rsidP="00A82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Población: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8F" w:rsidRDefault="0069768F" w:rsidP="00A82ED7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768F" w:rsidRDefault="0069768F" w:rsidP="00A82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Provincia: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8F" w:rsidRDefault="0069768F" w:rsidP="00A82ED7">
            <w:pPr>
              <w:rPr>
                <w:sz w:val="22"/>
                <w:szCs w:val="22"/>
              </w:rPr>
            </w:pPr>
          </w:p>
        </w:tc>
      </w:tr>
      <w:tr w:rsidR="0069768F" w:rsidTr="00A82ED7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8F" w:rsidRDefault="0069768F" w:rsidP="00A82ED7">
            <w:pPr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68F" w:rsidRDefault="0069768F" w:rsidP="00A82ED7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68F" w:rsidRDefault="0069768F" w:rsidP="00A82ED7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68F" w:rsidRDefault="0069768F" w:rsidP="00A82ED7">
            <w:pPr>
              <w:rPr>
                <w:sz w:val="10"/>
                <w:szCs w:val="22"/>
                <w:u w:val="dash"/>
              </w:rPr>
            </w:pPr>
          </w:p>
        </w:tc>
      </w:tr>
      <w:tr w:rsidR="0069768F" w:rsidTr="00A82ED7">
        <w:trPr>
          <w:trHeight w:val="39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768F" w:rsidRDefault="0069768F" w:rsidP="00A82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</w:t>
            </w:r>
          </w:p>
        </w:tc>
        <w:tc>
          <w:tcPr>
            <w:tcW w:w="6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8F" w:rsidRDefault="0069768F" w:rsidP="00A82ED7">
            <w:pPr>
              <w:rPr>
                <w:sz w:val="22"/>
                <w:szCs w:val="22"/>
              </w:rPr>
            </w:pPr>
          </w:p>
        </w:tc>
      </w:tr>
      <w:tr w:rsidR="0069768F" w:rsidTr="00A82ED7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8F" w:rsidRDefault="0069768F" w:rsidP="00A82ED7">
            <w:pPr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68F" w:rsidRDefault="0069768F" w:rsidP="00A82ED7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68F" w:rsidRDefault="0069768F" w:rsidP="00A82ED7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68F" w:rsidRDefault="0069768F" w:rsidP="00A82ED7">
            <w:pPr>
              <w:rPr>
                <w:sz w:val="10"/>
                <w:szCs w:val="22"/>
                <w:u w:val="dash"/>
              </w:rPr>
            </w:pPr>
          </w:p>
        </w:tc>
      </w:tr>
      <w:tr w:rsidR="0069768F" w:rsidTr="00A82ED7">
        <w:trPr>
          <w:trHeight w:val="397"/>
        </w:trPr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768F" w:rsidRDefault="0069768F" w:rsidP="00A82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Titulación Universitaria </w:t>
            </w:r>
          </w:p>
        </w:tc>
        <w:tc>
          <w:tcPr>
            <w:tcW w:w="6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8F" w:rsidRDefault="0069768F" w:rsidP="00A82ED7">
            <w:pPr>
              <w:rPr>
                <w:sz w:val="22"/>
                <w:szCs w:val="22"/>
              </w:rPr>
            </w:pPr>
          </w:p>
        </w:tc>
      </w:tr>
    </w:tbl>
    <w:p w:rsidR="0069768F" w:rsidRDefault="0069768F" w:rsidP="0069768F">
      <w:pPr>
        <w:rPr>
          <w:szCs w:val="22"/>
          <w:lang w:val="pt-PT"/>
        </w:rPr>
      </w:pPr>
    </w:p>
    <w:p w:rsidR="0069768F" w:rsidRDefault="0069768F" w:rsidP="0069768F">
      <w:pPr>
        <w:rPr>
          <w:sz w:val="22"/>
          <w:szCs w:val="22"/>
        </w:rPr>
      </w:pPr>
      <w:r>
        <w:rPr>
          <w:sz w:val="22"/>
          <w:szCs w:val="22"/>
        </w:rPr>
        <w:t>Documentación que se presenta para solicitar la beca de la cátedra  TORRECID:</w:t>
      </w:r>
    </w:p>
    <w:p w:rsidR="0069768F" w:rsidRDefault="0069768F" w:rsidP="0069768F">
      <w:pPr>
        <w:rPr>
          <w:sz w:val="22"/>
          <w:szCs w:val="22"/>
        </w:rPr>
      </w:pPr>
    </w:p>
    <w:p w:rsidR="0069768F" w:rsidRDefault="0069768F" w:rsidP="0069768F">
      <w:pPr>
        <w:pStyle w:val="Prrafodelista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Modelo de solicitud del Anexo I de este documento, debidamente cumplimentado.</w:t>
      </w:r>
    </w:p>
    <w:p w:rsidR="0069768F" w:rsidRDefault="0069768F" w:rsidP="0069768F">
      <w:pPr>
        <w:pStyle w:val="Prrafodelista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Currículum vitae completo, con fotografía reciente y justificación de los méritos alegados.</w:t>
      </w:r>
    </w:p>
    <w:p w:rsidR="0069768F" w:rsidRDefault="0069768F" w:rsidP="0069768F">
      <w:pPr>
        <w:pStyle w:val="Prrafodelista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Expediente académico, con las calificaciones obtenidas y media de las mismas. </w:t>
      </w:r>
    </w:p>
    <w:p w:rsidR="0069768F" w:rsidRDefault="0069768F" w:rsidP="0069768F">
      <w:pPr>
        <w:rPr>
          <w:sz w:val="22"/>
          <w:szCs w:val="22"/>
        </w:rPr>
      </w:pPr>
    </w:p>
    <w:p w:rsidR="00870631" w:rsidRPr="0069768F" w:rsidRDefault="0069768F" w:rsidP="00756909">
      <w:pPr>
        <w:rPr>
          <w:lang w:val="pt-PT"/>
        </w:rPr>
      </w:pPr>
      <w:r>
        <w:rPr>
          <w:rFonts w:asciiTheme="minorHAnsi" w:hAnsiTheme="minorHAnsi"/>
        </w:rPr>
        <w:t>Presentar en cualquiera de las oficinas de registro de la UPV, dirigiendo la solicitud a la “</w:t>
      </w:r>
      <w:r>
        <w:rPr>
          <w:rFonts w:asciiTheme="minorHAnsi" w:hAnsiTheme="minorHAnsi"/>
          <w:b/>
        </w:rPr>
        <w:t xml:space="preserve">ETSI Industriales – Subdirección de Relaciones con las Empresas- Cátedra </w:t>
      </w:r>
      <w:proofErr w:type="spellStart"/>
      <w:r>
        <w:rPr>
          <w:rFonts w:asciiTheme="minorHAnsi" w:hAnsiTheme="minorHAnsi"/>
          <w:b/>
        </w:rPr>
        <w:t>Torrecid</w:t>
      </w:r>
      <w:proofErr w:type="spellEnd"/>
      <w:r>
        <w:rPr>
          <w:rFonts w:asciiTheme="minorHAnsi" w:hAnsiTheme="minorHAnsi"/>
          <w:b/>
        </w:rPr>
        <w:t>”</w:t>
      </w:r>
      <w:r>
        <w:rPr>
          <w:rFonts w:asciiTheme="minorHAnsi" w:hAnsiTheme="minorHAnsi"/>
          <w:b/>
        </w:rPr>
        <w:t>.</w:t>
      </w:r>
      <w:bookmarkStart w:id="0" w:name="_GoBack"/>
      <w:bookmarkEnd w:id="0"/>
    </w:p>
    <w:sectPr w:rsidR="00870631" w:rsidRPr="0069768F" w:rsidSect="00FF60DB">
      <w:headerReference w:type="default" r:id="rId10"/>
      <w:footerReference w:type="default" r:id="rId11"/>
      <w:pgSz w:w="11906" w:h="16838" w:code="9"/>
      <w:pgMar w:top="1985" w:right="1418" w:bottom="1985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7C" w:rsidRDefault="00AB167C">
      <w:r>
        <w:separator/>
      </w:r>
    </w:p>
  </w:endnote>
  <w:endnote w:type="continuationSeparator" w:id="0">
    <w:p w:rsidR="00AB167C" w:rsidRDefault="00AB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974"/>
      <w:gridCol w:w="7145"/>
      <w:gridCol w:w="987"/>
    </w:tblGrid>
    <w:tr w:rsidR="00367A71" w:rsidRPr="0069768F" w:rsidTr="00B13B61">
      <w:trPr>
        <w:jc w:val="center"/>
      </w:trPr>
      <w:tc>
        <w:tcPr>
          <w:tcW w:w="1006" w:type="dxa"/>
        </w:tcPr>
        <w:p w:rsidR="00367A71" w:rsidRDefault="00367A71" w:rsidP="00100A00">
          <w:pPr>
            <w:pStyle w:val="Piedepgina"/>
            <w:jc w:val="left"/>
          </w:pPr>
        </w:p>
      </w:tc>
      <w:tc>
        <w:tcPr>
          <w:tcW w:w="7454" w:type="dxa"/>
          <w:vAlign w:val="center"/>
        </w:tcPr>
        <w:p w:rsidR="00367A71" w:rsidRDefault="00367A71" w:rsidP="00100A00">
          <w:pPr>
            <w:pStyle w:val="Piedepgina"/>
            <w:jc w:val="center"/>
            <w:rPr>
              <w:rFonts w:cs="Tahoma"/>
              <w:b/>
              <w:color w:val="7F7F7F"/>
              <w:sz w:val="12"/>
              <w:lang w:val="pt-BR"/>
            </w:rPr>
          </w:pPr>
          <w:r w:rsidRPr="007D2D11">
            <w:rPr>
              <w:rFonts w:cs="Tahoma"/>
              <w:color w:val="7F7F7F"/>
              <w:sz w:val="12"/>
              <w:lang w:val="es-ES_tradnl"/>
            </w:rPr>
            <w:t>Camino de</w:t>
          </w:r>
          <w:r w:rsidRPr="00100A00">
            <w:rPr>
              <w:rFonts w:cs="Tahoma"/>
              <w:color w:val="7F7F7F"/>
              <w:sz w:val="12"/>
              <w:lang w:val="pt-BR"/>
            </w:rPr>
            <w:t xml:space="preserve"> Vera, s/n. 46022 VALENCIA </w:t>
          </w:r>
          <w:r w:rsidRPr="00100A00">
            <w:rPr>
              <w:rFonts w:cs="Tahoma"/>
              <w:b/>
              <w:color w:val="7F7F7F"/>
              <w:sz w:val="12"/>
              <w:lang w:val="pt-BR"/>
            </w:rPr>
            <w:t>·</w:t>
          </w:r>
          <w:r w:rsidRPr="00100A00">
            <w:rPr>
              <w:rFonts w:cs="Tahoma"/>
              <w:color w:val="7F7F7F"/>
              <w:sz w:val="12"/>
              <w:lang w:val="pt-BR"/>
            </w:rPr>
            <w:t xml:space="preserve"> Tel. 96 387 </w:t>
          </w:r>
          <w:r w:rsidR="00A818AF">
            <w:rPr>
              <w:rFonts w:cs="Tahoma"/>
              <w:color w:val="7F7F7F"/>
              <w:sz w:val="12"/>
              <w:lang w:val="pt-BR"/>
            </w:rPr>
            <w:t>71 70</w:t>
          </w:r>
          <w:r w:rsidRPr="00100A00">
            <w:rPr>
              <w:rFonts w:cs="Tahoma"/>
              <w:color w:val="7F7F7F"/>
              <w:sz w:val="12"/>
              <w:lang w:val="pt-BR"/>
            </w:rPr>
            <w:t xml:space="preserve"> </w:t>
          </w:r>
        </w:p>
        <w:p w:rsidR="00367A71" w:rsidRDefault="00367A71" w:rsidP="00A818AF">
          <w:pPr>
            <w:pStyle w:val="Piedepgina"/>
            <w:jc w:val="center"/>
            <w:rPr>
              <w:rFonts w:cs="Tahoma"/>
              <w:color w:val="7F7F7F"/>
              <w:sz w:val="12"/>
              <w:lang w:val="pt-BR"/>
            </w:rPr>
          </w:pPr>
          <w:proofErr w:type="spellStart"/>
          <w:proofErr w:type="gramStart"/>
          <w:r w:rsidRPr="00F16414">
            <w:rPr>
              <w:rFonts w:cs="Tahoma"/>
              <w:i/>
              <w:color w:val="7F7F7F"/>
              <w:sz w:val="12"/>
              <w:lang w:val="pt-BR"/>
            </w:rPr>
            <w:t>e</w:t>
          </w:r>
          <w:r w:rsidRPr="00100A00">
            <w:rPr>
              <w:rFonts w:cs="Tahoma"/>
              <w:color w:val="7F7F7F"/>
              <w:sz w:val="12"/>
              <w:lang w:val="pt-BR"/>
            </w:rPr>
            <w:t>-mail</w:t>
          </w:r>
          <w:proofErr w:type="gramEnd"/>
          <w:r w:rsidRPr="00100A00">
            <w:rPr>
              <w:rFonts w:cs="Tahoma"/>
              <w:color w:val="7F7F7F"/>
              <w:sz w:val="12"/>
              <w:lang w:val="pt-BR"/>
            </w:rPr>
            <w:t>:</w:t>
          </w:r>
          <w:r w:rsidR="00A818AF" w:rsidRPr="00A818AF">
            <w:rPr>
              <w:rFonts w:cs="Tahoma"/>
              <w:color w:val="7F7F7F"/>
              <w:sz w:val="12"/>
              <w:lang w:val="pt-BR"/>
            </w:rPr>
            <w:t>catedra.torrecid</w:t>
          </w:r>
          <w:r w:rsidRPr="00A818AF">
            <w:rPr>
              <w:rFonts w:cs="Tahoma"/>
              <w:color w:val="7F7F7F"/>
              <w:sz w:val="12"/>
              <w:lang w:val="pt-BR"/>
            </w:rPr>
            <w:t>@upv.es</w:t>
          </w:r>
          <w:proofErr w:type="spellEnd"/>
          <w:r w:rsidRPr="00100A00">
            <w:rPr>
              <w:rFonts w:cs="Tahoma"/>
              <w:color w:val="7F7F7F"/>
              <w:sz w:val="12"/>
              <w:lang w:val="pt-BR"/>
            </w:rPr>
            <w:t xml:space="preserve"> </w:t>
          </w:r>
          <w:r w:rsidRPr="00100A00">
            <w:rPr>
              <w:rFonts w:cs="Tahoma"/>
              <w:b/>
              <w:color w:val="7F7F7F"/>
              <w:sz w:val="12"/>
              <w:lang w:val="pt-BR"/>
            </w:rPr>
            <w:t>·</w:t>
          </w:r>
          <w:r w:rsidRPr="00100A00">
            <w:rPr>
              <w:rFonts w:cs="Tahoma"/>
              <w:color w:val="7F7F7F"/>
              <w:sz w:val="12"/>
              <w:lang w:val="pt-BR"/>
            </w:rPr>
            <w:t xml:space="preserve"> </w:t>
          </w:r>
          <w:hyperlink r:id="rId1" w:history="1">
            <w:r w:rsidR="00A818AF" w:rsidRPr="00693ED7">
              <w:rPr>
                <w:rStyle w:val="Hipervnculo"/>
                <w:rFonts w:cs="Tahoma"/>
                <w:sz w:val="12"/>
                <w:lang w:val="pt-BR"/>
              </w:rPr>
              <w:t>http://www.upv.es/contenidos/TORRECID/</w:t>
            </w:r>
          </w:hyperlink>
        </w:p>
        <w:p w:rsidR="00A818AF" w:rsidRPr="00100A00" w:rsidRDefault="00A818AF" w:rsidP="00A818AF">
          <w:pPr>
            <w:pStyle w:val="Piedepgina"/>
            <w:jc w:val="center"/>
            <w:rPr>
              <w:lang w:val="pt-BR"/>
            </w:rPr>
          </w:pPr>
        </w:p>
      </w:tc>
      <w:tc>
        <w:tcPr>
          <w:tcW w:w="1021" w:type="dxa"/>
        </w:tcPr>
        <w:p w:rsidR="00367A71" w:rsidRPr="00A818AF" w:rsidRDefault="00367A71" w:rsidP="00100A00">
          <w:pPr>
            <w:pStyle w:val="Piedepgina"/>
            <w:jc w:val="right"/>
            <w:rPr>
              <w:lang w:val="pt-BR"/>
            </w:rPr>
          </w:pPr>
        </w:p>
      </w:tc>
    </w:tr>
  </w:tbl>
  <w:p w:rsidR="00367A71" w:rsidRPr="00A818AF" w:rsidRDefault="00367A71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7C" w:rsidRDefault="00AB167C">
      <w:r>
        <w:separator/>
      </w:r>
    </w:p>
  </w:footnote>
  <w:footnote w:type="continuationSeparator" w:id="0">
    <w:p w:rsidR="00AB167C" w:rsidRDefault="00AB1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71" w:rsidRPr="007C7140" w:rsidRDefault="00FF60DB" w:rsidP="007C7140">
    <w:pPr>
      <w:jc w:val="right"/>
      <w:rPr>
        <w:rFonts w:ascii="Albertus Extra Bold" w:hAnsi="Albertus Extra Bold"/>
        <w:color w:val="808080"/>
        <w:spacing w:val="22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8A02729" wp14:editId="130B39C6">
          <wp:simplePos x="0" y="0"/>
          <wp:positionH relativeFrom="column">
            <wp:posOffset>133985</wp:posOffset>
          </wp:positionH>
          <wp:positionV relativeFrom="paragraph">
            <wp:posOffset>-208280</wp:posOffset>
          </wp:positionV>
          <wp:extent cx="1912620" cy="55626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V BIEN RECORTADO VALENCIANO NEGRO - CON A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68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8.95pt;margin-top:-21.85pt;width:144.65pt;height:53.2pt;z-index:251660288;mso-position-horizontal-relative:text;mso-position-vertical-relative:text">
          <v:imagedata r:id="rId2" o:title=""/>
        </v:shape>
        <o:OLEObject Type="Embed" ProgID="PBrush" ShapeID="_x0000_s2049" DrawAspect="Content" ObjectID="_1531218138" r:id="rId3"/>
      </w:pict>
    </w:r>
    <w:r w:rsidR="007C714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832"/>
    <w:multiLevelType w:val="hybridMultilevel"/>
    <w:tmpl w:val="14EE5FE4"/>
    <w:lvl w:ilvl="0" w:tplc="3CD4E1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CD4E170">
      <w:start w:val="1"/>
      <w:numFmt w:val="bullet"/>
      <w:lvlText w:val=""/>
      <w:lvlJc w:val="left"/>
      <w:pPr>
        <w:ind w:left="1211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37320"/>
    <w:multiLevelType w:val="hybridMultilevel"/>
    <w:tmpl w:val="FF6A4CD8"/>
    <w:lvl w:ilvl="0" w:tplc="FA0EB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B2DBF"/>
    <w:multiLevelType w:val="singleLevel"/>
    <w:tmpl w:val="832E1862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3">
    <w:nsid w:val="2C08743C"/>
    <w:multiLevelType w:val="hybridMultilevel"/>
    <w:tmpl w:val="0E9E2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24A34"/>
    <w:multiLevelType w:val="hybridMultilevel"/>
    <w:tmpl w:val="7B9EDD1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72BCA"/>
    <w:multiLevelType w:val="hybridMultilevel"/>
    <w:tmpl w:val="641E3B06"/>
    <w:lvl w:ilvl="0" w:tplc="35FA28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CF6A98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763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8D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6058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3E8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78E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8A3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C6F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AC3377"/>
    <w:multiLevelType w:val="hybridMultilevel"/>
    <w:tmpl w:val="6B6A3D2A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73D633F2"/>
    <w:multiLevelType w:val="singleLevel"/>
    <w:tmpl w:val="3752920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76881F23"/>
    <w:multiLevelType w:val="hybridMultilevel"/>
    <w:tmpl w:val="D84C74CC"/>
    <w:lvl w:ilvl="0" w:tplc="0FB4BE9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B24D0"/>
    <w:multiLevelType w:val="hybridMultilevel"/>
    <w:tmpl w:val="149E3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70"/>
    <w:rsid w:val="00024096"/>
    <w:rsid w:val="00024C71"/>
    <w:rsid w:val="000353EE"/>
    <w:rsid w:val="00042138"/>
    <w:rsid w:val="00067D14"/>
    <w:rsid w:val="00083178"/>
    <w:rsid w:val="00090F63"/>
    <w:rsid w:val="00094548"/>
    <w:rsid w:val="000B7370"/>
    <w:rsid w:val="000E3857"/>
    <w:rsid w:val="000E387E"/>
    <w:rsid w:val="000E45F5"/>
    <w:rsid w:val="000E5300"/>
    <w:rsid w:val="00100A00"/>
    <w:rsid w:val="001113AF"/>
    <w:rsid w:val="00111D0D"/>
    <w:rsid w:val="001209F0"/>
    <w:rsid w:val="00130A76"/>
    <w:rsid w:val="00132FF6"/>
    <w:rsid w:val="00133F3A"/>
    <w:rsid w:val="001441F2"/>
    <w:rsid w:val="00157E91"/>
    <w:rsid w:val="00160237"/>
    <w:rsid w:val="00175501"/>
    <w:rsid w:val="00186017"/>
    <w:rsid w:val="0019376F"/>
    <w:rsid w:val="001C0664"/>
    <w:rsid w:val="001C13E0"/>
    <w:rsid w:val="001C22B8"/>
    <w:rsid w:val="001E5F74"/>
    <w:rsid w:val="00201644"/>
    <w:rsid w:val="00212EBC"/>
    <w:rsid w:val="00213F88"/>
    <w:rsid w:val="002230D0"/>
    <w:rsid w:val="0025195A"/>
    <w:rsid w:val="00252265"/>
    <w:rsid w:val="00256DBE"/>
    <w:rsid w:val="002A2BCC"/>
    <w:rsid w:val="002B258D"/>
    <w:rsid w:val="002B7A0E"/>
    <w:rsid w:val="002E779B"/>
    <w:rsid w:val="003020FD"/>
    <w:rsid w:val="00302573"/>
    <w:rsid w:val="003047FD"/>
    <w:rsid w:val="00312119"/>
    <w:rsid w:val="00324F54"/>
    <w:rsid w:val="003251EE"/>
    <w:rsid w:val="00326179"/>
    <w:rsid w:val="00335EF4"/>
    <w:rsid w:val="00355650"/>
    <w:rsid w:val="003632FE"/>
    <w:rsid w:val="00367A71"/>
    <w:rsid w:val="00391BF5"/>
    <w:rsid w:val="003B38F4"/>
    <w:rsid w:val="003C5B8D"/>
    <w:rsid w:val="003F1691"/>
    <w:rsid w:val="00406E35"/>
    <w:rsid w:val="00423CBA"/>
    <w:rsid w:val="004463DD"/>
    <w:rsid w:val="00463DE2"/>
    <w:rsid w:val="00481196"/>
    <w:rsid w:val="004873C0"/>
    <w:rsid w:val="00496E53"/>
    <w:rsid w:val="004A217A"/>
    <w:rsid w:val="004B4A38"/>
    <w:rsid w:val="004C1B05"/>
    <w:rsid w:val="0050290A"/>
    <w:rsid w:val="005158BC"/>
    <w:rsid w:val="0051685E"/>
    <w:rsid w:val="00521ECB"/>
    <w:rsid w:val="00521EFA"/>
    <w:rsid w:val="00522A9F"/>
    <w:rsid w:val="00523028"/>
    <w:rsid w:val="0054099F"/>
    <w:rsid w:val="005456E6"/>
    <w:rsid w:val="00573907"/>
    <w:rsid w:val="00580850"/>
    <w:rsid w:val="00596307"/>
    <w:rsid w:val="00596DE5"/>
    <w:rsid w:val="005B6F9D"/>
    <w:rsid w:val="006101FC"/>
    <w:rsid w:val="00665C66"/>
    <w:rsid w:val="0067088D"/>
    <w:rsid w:val="0069768F"/>
    <w:rsid w:val="006A64D5"/>
    <w:rsid w:val="006B122D"/>
    <w:rsid w:val="006E0CCF"/>
    <w:rsid w:val="006E4C7C"/>
    <w:rsid w:val="0072240B"/>
    <w:rsid w:val="0073128B"/>
    <w:rsid w:val="0074681B"/>
    <w:rsid w:val="00756909"/>
    <w:rsid w:val="007624DE"/>
    <w:rsid w:val="00777A7C"/>
    <w:rsid w:val="00793D00"/>
    <w:rsid w:val="00793DF4"/>
    <w:rsid w:val="00796366"/>
    <w:rsid w:val="007A1EF1"/>
    <w:rsid w:val="007B1F08"/>
    <w:rsid w:val="007C059D"/>
    <w:rsid w:val="007C332A"/>
    <w:rsid w:val="007C7140"/>
    <w:rsid w:val="007C7A0D"/>
    <w:rsid w:val="007D2D11"/>
    <w:rsid w:val="007D6088"/>
    <w:rsid w:val="007D694B"/>
    <w:rsid w:val="007F46F1"/>
    <w:rsid w:val="007F507F"/>
    <w:rsid w:val="00823448"/>
    <w:rsid w:val="00823721"/>
    <w:rsid w:val="00824B98"/>
    <w:rsid w:val="008312CF"/>
    <w:rsid w:val="00836509"/>
    <w:rsid w:val="00836FE2"/>
    <w:rsid w:val="008453D8"/>
    <w:rsid w:val="00850EF8"/>
    <w:rsid w:val="008557F5"/>
    <w:rsid w:val="00870631"/>
    <w:rsid w:val="00871139"/>
    <w:rsid w:val="0087320B"/>
    <w:rsid w:val="008805C8"/>
    <w:rsid w:val="00885162"/>
    <w:rsid w:val="008B4DE6"/>
    <w:rsid w:val="008C255B"/>
    <w:rsid w:val="008D2452"/>
    <w:rsid w:val="008D3397"/>
    <w:rsid w:val="008E41C5"/>
    <w:rsid w:val="008F4EFC"/>
    <w:rsid w:val="00906C2C"/>
    <w:rsid w:val="00921794"/>
    <w:rsid w:val="009271D0"/>
    <w:rsid w:val="0094366E"/>
    <w:rsid w:val="0095331A"/>
    <w:rsid w:val="00957DAB"/>
    <w:rsid w:val="009835CE"/>
    <w:rsid w:val="0099425D"/>
    <w:rsid w:val="009A40E3"/>
    <w:rsid w:val="009D699A"/>
    <w:rsid w:val="009E391F"/>
    <w:rsid w:val="009E5F50"/>
    <w:rsid w:val="00A0580F"/>
    <w:rsid w:val="00A21E64"/>
    <w:rsid w:val="00A23938"/>
    <w:rsid w:val="00A269FB"/>
    <w:rsid w:val="00A318D8"/>
    <w:rsid w:val="00A40B0E"/>
    <w:rsid w:val="00A447F2"/>
    <w:rsid w:val="00A449BA"/>
    <w:rsid w:val="00A54A37"/>
    <w:rsid w:val="00A72FC9"/>
    <w:rsid w:val="00A818AF"/>
    <w:rsid w:val="00A8355B"/>
    <w:rsid w:val="00AB167C"/>
    <w:rsid w:val="00AB3203"/>
    <w:rsid w:val="00AD0A93"/>
    <w:rsid w:val="00AD4006"/>
    <w:rsid w:val="00AE0470"/>
    <w:rsid w:val="00AE254E"/>
    <w:rsid w:val="00AE4CE4"/>
    <w:rsid w:val="00B05C18"/>
    <w:rsid w:val="00B10165"/>
    <w:rsid w:val="00B13B61"/>
    <w:rsid w:val="00B24483"/>
    <w:rsid w:val="00B35B1F"/>
    <w:rsid w:val="00B40D08"/>
    <w:rsid w:val="00B41177"/>
    <w:rsid w:val="00B670C6"/>
    <w:rsid w:val="00B74673"/>
    <w:rsid w:val="00B77E2C"/>
    <w:rsid w:val="00B870FF"/>
    <w:rsid w:val="00BB7E10"/>
    <w:rsid w:val="00BC0E5B"/>
    <w:rsid w:val="00BC47DB"/>
    <w:rsid w:val="00BE7895"/>
    <w:rsid w:val="00BF20A9"/>
    <w:rsid w:val="00BF4FD3"/>
    <w:rsid w:val="00C16624"/>
    <w:rsid w:val="00C27992"/>
    <w:rsid w:val="00C33C8E"/>
    <w:rsid w:val="00C344A9"/>
    <w:rsid w:val="00C3656C"/>
    <w:rsid w:val="00C419E2"/>
    <w:rsid w:val="00C60C8B"/>
    <w:rsid w:val="00C932D8"/>
    <w:rsid w:val="00C97C84"/>
    <w:rsid w:val="00CA043C"/>
    <w:rsid w:val="00CA1A7B"/>
    <w:rsid w:val="00CA31A2"/>
    <w:rsid w:val="00CB1585"/>
    <w:rsid w:val="00CB4153"/>
    <w:rsid w:val="00CB64D1"/>
    <w:rsid w:val="00CD0196"/>
    <w:rsid w:val="00CD24EB"/>
    <w:rsid w:val="00CD36FF"/>
    <w:rsid w:val="00CF2627"/>
    <w:rsid w:val="00D02A21"/>
    <w:rsid w:val="00D07D74"/>
    <w:rsid w:val="00D23F17"/>
    <w:rsid w:val="00D5488D"/>
    <w:rsid w:val="00D66D7F"/>
    <w:rsid w:val="00D713B4"/>
    <w:rsid w:val="00D75706"/>
    <w:rsid w:val="00D934AE"/>
    <w:rsid w:val="00DA4402"/>
    <w:rsid w:val="00DB4201"/>
    <w:rsid w:val="00DC13F5"/>
    <w:rsid w:val="00DC3BC6"/>
    <w:rsid w:val="00DD1AFB"/>
    <w:rsid w:val="00DD212C"/>
    <w:rsid w:val="00DD24BB"/>
    <w:rsid w:val="00DD5862"/>
    <w:rsid w:val="00E00A1C"/>
    <w:rsid w:val="00E05E34"/>
    <w:rsid w:val="00E070BF"/>
    <w:rsid w:val="00E108B7"/>
    <w:rsid w:val="00E225E5"/>
    <w:rsid w:val="00E254BD"/>
    <w:rsid w:val="00E3399B"/>
    <w:rsid w:val="00E42A30"/>
    <w:rsid w:val="00E43F4D"/>
    <w:rsid w:val="00E70889"/>
    <w:rsid w:val="00E731C3"/>
    <w:rsid w:val="00E73BFF"/>
    <w:rsid w:val="00E77E17"/>
    <w:rsid w:val="00E9309D"/>
    <w:rsid w:val="00E94088"/>
    <w:rsid w:val="00EA34A4"/>
    <w:rsid w:val="00EB7EC6"/>
    <w:rsid w:val="00EC0FB9"/>
    <w:rsid w:val="00ED12F4"/>
    <w:rsid w:val="00EE384B"/>
    <w:rsid w:val="00EF6ED5"/>
    <w:rsid w:val="00F00780"/>
    <w:rsid w:val="00F028EA"/>
    <w:rsid w:val="00F124A5"/>
    <w:rsid w:val="00F16414"/>
    <w:rsid w:val="00F5054D"/>
    <w:rsid w:val="00F6716A"/>
    <w:rsid w:val="00F74E9B"/>
    <w:rsid w:val="00F76048"/>
    <w:rsid w:val="00F87C38"/>
    <w:rsid w:val="00FA6959"/>
    <w:rsid w:val="00FA7FC9"/>
    <w:rsid w:val="00FB1D91"/>
    <w:rsid w:val="00FB5291"/>
    <w:rsid w:val="00FC4EA2"/>
    <w:rsid w:val="00FC6A18"/>
    <w:rsid w:val="00FD34F6"/>
    <w:rsid w:val="00FE4815"/>
    <w:rsid w:val="00FF4440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C2C"/>
    <w:pPr>
      <w:spacing w:before="120" w:after="120"/>
      <w:jc w:val="both"/>
    </w:pPr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3656C"/>
    <w:pPr>
      <w:keepNext/>
      <w:spacing w:before="0" w:after="0"/>
      <w:outlineLvl w:val="0"/>
    </w:pPr>
    <w:rPr>
      <w:rFonts w:ascii="Times New Roman" w:hAnsi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557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557F5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557F5"/>
    <w:pPr>
      <w:jc w:val="center"/>
    </w:pPr>
    <w:rPr>
      <w:b/>
      <w:bCs/>
      <w:u w:val="single"/>
    </w:rPr>
  </w:style>
  <w:style w:type="character" w:styleId="Hipervnculo">
    <w:name w:val="Hyperlink"/>
    <w:basedOn w:val="Fuentedeprrafopredeter"/>
    <w:rsid w:val="00596307"/>
    <w:rPr>
      <w:color w:val="0000FF"/>
      <w:u w:val="single"/>
    </w:rPr>
  </w:style>
  <w:style w:type="paragraph" w:styleId="Textodeglobo">
    <w:name w:val="Balloon Text"/>
    <w:basedOn w:val="Normal"/>
    <w:semiHidden/>
    <w:rsid w:val="00A318D8"/>
    <w:rPr>
      <w:rFonts w:cs="Tahoma"/>
      <w:sz w:val="16"/>
      <w:szCs w:val="16"/>
    </w:rPr>
  </w:style>
  <w:style w:type="table" w:styleId="Tablaconcuadrcula">
    <w:name w:val="Table Grid"/>
    <w:basedOn w:val="Tablanormal"/>
    <w:rsid w:val="00100A00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ED12F4"/>
    <w:pPr>
      <w:spacing w:before="0" w:after="0"/>
    </w:pPr>
    <w:rPr>
      <w:rFonts w:ascii="Times New Roman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ED12F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C3656C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3656C"/>
    <w:rPr>
      <w:rFonts w:ascii="Tahoma" w:hAnsi="Tahoma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C3656C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EE38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3CBA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Hipervnculovisitado">
    <w:name w:val="FollowedHyperlink"/>
    <w:basedOn w:val="Fuentedeprrafopredeter"/>
    <w:rsid w:val="00A818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C2C"/>
    <w:pPr>
      <w:spacing w:before="120" w:after="120"/>
      <w:jc w:val="both"/>
    </w:pPr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3656C"/>
    <w:pPr>
      <w:keepNext/>
      <w:spacing w:before="0" w:after="0"/>
      <w:outlineLvl w:val="0"/>
    </w:pPr>
    <w:rPr>
      <w:rFonts w:ascii="Times New Roman" w:hAnsi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557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557F5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557F5"/>
    <w:pPr>
      <w:jc w:val="center"/>
    </w:pPr>
    <w:rPr>
      <w:b/>
      <w:bCs/>
      <w:u w:val="single"/>
    </w:rPr>
  </w:style>
  <w:style w:type="character" w:styleId="Hipervnculo">
    <w:name w:val="Hyperlink"/>
    <w:basedOn w:val="Fuentedeprrafopredeter"/>
    <w:rsid w:val="00596307"/>
    <w:rPr>
      <w:color w:val="0000FF"/>
      <w:u w:val="single"/>
    </w:rPr>
  </w:style>
  <w:style w:type="paragraph" w:styleId="Textodeglobo">
    <w:name w:val="Balloon Text"/>
    <w:basedOn w:val="Normal"/>
    <w:semiHidden/>
    <w:rsid w:val="00A318D8"/>
    <w:rPr>
      <w:rFonts w:cs="Tahoma"/>
      <w:sz w:val="16"/>
      <w:szCs w:val="16"/>
    </w:rPr>
  </w:style>
  <w:style w:type="table" w:styleId="Tablaconcuadrcula">
    <w:name w:val="Table Grid"/>
    <w:basedOn w:val="Tablanormal"/>
    <w:rsid w:val="00100A00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ED12F4"/>
    <w:pPr>
      <w:spacing w:before="0" w:after="0"/>
    </w:pPr>
    <w:rPr>
      <w:rFonts w:ascii="Times New Roman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ED12F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C3656C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3656C"/>
    <w:rPr>
      <w:rFonts w:ascii="Tahoma" w:hAnsi="Tahoma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C3656C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EE38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3CBA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Hipervnculovisitado">
    <w:name w:val="FollowedHyperlink"/>
    <w:basedOn w:val="Fuentedeprrafopredeter"/>
    <w:rsid w:val="00A81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pv.es/contenidos/TORRECI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v.es/contenidos/TORRECID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EB79-2F54-4BC0-A6A1-07B8272F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TITULACIÓN DE</vt:lpstr>
    </vt:vector>
  </TitlesOfParts>
  <Company>DIFUSIÓN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TITULACIÓN DE</dc:title>
  <dc:creator>Vicent de Esteban Chapapría</dc:creator>
  <cp:lastModifiedBy>María Lucía Ferreres Alba</cp:lastModifiedBy>
  <cp:revision>2</cp:revision>
  <cp:lastPrinted>2015-06-10T12:01:00Z</cp:lastPrinted>
  <dcterms:created xsi:type="dcterms:W3CDTF">2016-07-28T11:36:00Z</dcterms:created>
  <dcterms:modified xsi:type="dcterms:W3CDTF">2016-07-28T11:36:00Z</dcterms:modified>
</cp:coreProperties>
</file>